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F9EBC" w14:textId="77777777" w:rsidR="00FD4389" w:rsidRPr="000C4466" w:rsidRDefault="00FD4389" w:rsidP="00FD4389">
      <w:pPr>
        <w:pStyle w:val="Heading3"/>
        <w:shd w:val="clear" w:color="auto" w:fill="FFFFFF"/>
        <w:spacing w:before="0" w:after="360"/>
        <w:rPr>
          <w:rFonts w:ascii="Noto Serif" w:hAnsi="Noto Serif" w:cs="Noto Serif"/>
          <w:b/>
          <w:bCs/>
          <w:color w:val="3D3B49"/>
          <w:sz w:val="28"/>
          <w:szCs w:val="28"/>
        </w:rPr>
      </w:pPr>
      <w:r w:rsidRPr="000C4466">
        <w:rPr>
          <w:rFonts w:ascii="Noto Serif" w:hAnsi="Noto Serif" w:cs="Noto Serif"/>
          <w:b/>
          <w:bCs/>
          <w:color w:val="3D3B49"/>
          <w:sz w:val="28"/>
          <w:szCs w:val="28"/>
        </w:rPr>
        <w:t>Communicating using the Asynchronous messaging pattern</w:t>
      </w:r>
    </w:p>
    <w:p w14:paraId="1CC1074F" w14:textId="6D02CCAD" w:rsidR="0012179E" w:rsidRDefault="00E328AA" w:rsidP="003D4ED3">
      <w:pPr>
        <w:rPr>
          <w:rFonts w:asciiTheme="minorHAnsi" w:hAnsiTheme="minorHAnsi" w:cstheme="minorHAnsi"/>
        </w:rPr>
      </w:pPr>
      <w:r w:rsidRPr="00E328AA">
        <w:rPr>
          <w:rFonts w:asciiTheme="minorHAnsi" w:hAnsiTheme="minorHAnsi" w:cstheme="minorHAnsi"/>
        </w:rPr>
        <w:t>When using messaging, services communicate by asynchronously exchanging messages. A messaging-based application typically uses a message broker, which acts as an intermediary between the services, although another option is to use a brokerless architecture, where the services communicate directly with each other. A service client makes a request to a service by sending it a message. If the service instance is expected to reply, it will do so by sending a separate message back to the client. Because the communication is asynchronous, the client doesn’t block waiting for a reply. Instead, the client is written assuming that the reply won’t be received immediately.</w:t>
      </w:r>
    </w:p>
    <w:p w14:paraId="1F72F772" w14:textId="188B87CA" w:rsidR="00531857" w:rsidRDefault="00531857" w:rsidP="003D4ED3">
      <w:pPr>
        <w:rPr>
          <w:rFonts w:asciiTheme="minorHAnsi" w:hAnsiTheme="minorHAnsi" w:cstheme="minorHAnsi"/>
        </w:rPr>
      </w:pPr>
    </w:p>
    <w:p w14:paraId="29974422" w14:textId="77777777" w:rsidR="00495ABF" w:rsidRPr="00495ABF" w:rsidRDefault="00495ABF" w:rsidP="00495ABF">
      <w:pPr>
        <w:rPr>
          <w:rFonts w:asciiTheme="minorHAnsi" w:hAnsiTheme="minorHAnsi" w:cstheme="minorHAnsi"/>
          <w:b/>
          <w:bCs/>
        </w:rPr>
      </w:pPr>
      <w:r w:rsidRPr="00495ABF">
        <w:rPr>
          <w:rFonts w:asciiTheme="minorHAnsi" w:hAnsiTheme="minorHAnsi" w:cstheme="minorHAnsi"/>
          <w:b/>
          <w:bCs/>
        </w:rPr>
        <w:t>Pattern: Messaging</w:t>
      </w:r>
    </w:p>
    <w:p w14:paraId="3BE50CC7" w14:textId="6CC6913D" w:rsidR="00531857" w:rsidRDefault="00495ABF" w:rsidP="00495ABF">
      <w:pPr>
        <w:rPr>
          <w:rFonts w:asciiTheme="minorHAnsi" w:hAnsiTheme="minorHAnsi" w:cstheme="minorHAnsi"/>
        </w:rPr>
      </w:pPr>
      <w:r w:rsidRPr="00495ABF">
        <w:rPr>
          <w:rFonts w:asciiTheme="minorHAnsi" w:hAnsiTheme="minorHAnsi" w:cstheme="minorHAnsi"/>
        </w:rPr>
        <w:t xml:space="preserve">A client invokes a service using asynchronous messaging. See </w:t>
      </w:r>
      <w:hyperlink r:id="rId5" w:history="1">
        <w:r w:rsidRPr="00476227">
          <w:rPr>
            <w:rStyle w:val="Hyperlink"/>
            <w:rFonts w:asciiTheme="minorHAnsi" w:hAnsiTheme="minorHAnsi" w:cstheme="minorHAnsi"/>
          </w:rPr>
          <w:t>http://microservices.io/patterns/communication-style/messaging.html</w:t>
        </w:r>
      </w:hyperlink>
    </w:p>
    <w:p w14:paraId="18BEC574" w14:textId="69A9A305" w:rsidR="003D4265" w:rsidRDefault="003D4265" w:rsidP="00495ABF">
      <w:pPr>
        <w:rPr>
          <w:rFonts w:asciiTheme="minorHAnsi" w:hAnsiTheme="minorHAnsi" w:cstheme="minorHAnsi"/>
        </w:rPr>
      </w:pPr>
    </w:p>
    <w:p w14:paraId="2BDFD348" w14:textId="33176FFF" w:rsidR="003D4265" w:rsidRDefault="00F66954" w:rsidP="00495ABF">
      <w:pPr>
        <w:rPr>
          <w:rFonts w:asciiTheme="minorHAnsi" w:hAnsiTheme="minorHAnsi" w:cstheme="minorHAnsi"/>
          <w:b/>
          <w:bCs/>
        </w:rPr>
      </w:pPr>
      <w:r w:rsidRPr="00442D60">
        <w:rPr>
          <w:rFonts w:asciiTheme="minorHAnsi" w:hAnsiTheme="minorHAnsi" w:cstheme="minorHAnsi"/>
          <w:b/>
          <w:bCs/>
        </w:rPr>
        <w:t>Overview of messaging</w:t>
      </w:r>
    </w:p>
    <w:p w14:paraId="25305099" w14:textId="77777777" w:rsidR="006A727B" w:rsidRDefault="006A727B" w:rsidP="00495ABF">
      <w:pPr>
        <w:rPr>
          <w:rFonts w:asciiTheme="minorHAnsi" w:hAnsiTheme="minorHAnsi" w:cstheme="minorHAnsi"/>
          <w:b/>
          <w:bCs/>
        </w:rPr>
      </w:pPr>
    </w:p>
    <w:p w14:paraId="000FB5C2" w14:textId="2677C887" w:rsidR="00FE06C7" w:rsidRDefault="00FE06C7" w:rsidP="00495ABF">
      <w:pPr>
        <w:rPr>
          <w:rFonts w:asciiTheme="minorHAnsi" w:hAnsiTheme="minorHAnsi" w:cstheme="minorHAnsi"/>
        </w:rPr>
      </w:pPr>
      <w:r w:rsidRPr="0038344D">
        <w:rPr>
          <w:rFonts w:asciiTheme="minorHAnsi" w:hAnsiTheme="minorHAnsi" w:cstheme="minorHAnsi"/>
        </w:rPr>
        <w:t>M</w:t>
      </w:r>
      <w:r w:rsidRPr="0038344D">
        <w:rPr>
          <w:rFonts w:asciiTheme="minorHAnsi" w:hAnsiTheme="minorHAnsi" w:cstheme="minorHAnsi"/>
        </w:rPr>
        <w:t>essages are exchanged over message channels. A sender (an application or service) writes a message to a channel, and a receiver (an application or service) reads messages from a channel. Let’s look at messages and then look at channels.</w:t>
      </w:r>
    </w:p>
    <w:p w14:paraId="5C54B83C" w14:textId="392CC3CB" w:rsidR="00440AC7" w:rsidRDefault="00440AC7" w:rsidP="00495ABF">
      <w:pPr>
        <w:rPr>
          <w:rFonts w:asciiTheme="minorHAnsi" w:hAnsiTheme="minorHAnsi" w:cstheme="minorHAnsi"/>
        </w:rPr>
      </w:pPr>
    </w:p>
    <w:p w14:paraId="05600F1A" w14:textId="49F7AFDE" w:rsidR="00440AC7" w:rsidRDefault="00440AC7" w:rsidP="00495ABF">
      <w:pPr>
        <w:rPr>
          <w:rFonts w:asciiTheme="minorHAnsi" w:hAnsiTheme="minorHAnsi" w:cstheme="minorHAnsi"/>
          <w:b/>
          <w:bCs/>
        </w:rPr>
      </w:pPr>
      <w:r w:rsidRPr="00C67DA3">
        <w:rPr>
          <w:rFonts w:asciiTheme="minorHAnsi" w:hAnsiTheme="minorHAnsi" w:cstheme="minorHAnsi"/>
          <w:b/>
          <w:bCs/>
        </w:rPr>
        <w:t>About messages</w:t>
      </w:r>
    </w:p>
    <w:p w14:paraId="3E22BA8E" w14:textId="555BAA6F" w:rsidR="00D31A58" w:rsidRDefault="00D31A58" w:rsidP="00495ABF">
      <w:pPr>
        <w:rPr>
          <w:rFonts w:asciiTheme="minorHAnsi" w:hAnsiTheme="minorHAnsi" w:cstheme="minorHAnsi"/>
          <w:b/>
          <w:bCs/>
        </w:rPr>
      </w:pPr>
    </w:p>
    <w:p w14:paraId="38A63DCA" w14:textId="65770B81" w:rsidR="00D31A58" w:rsidRPr="00B30EC4" w:rsidRDefault="00D31A58" w:rsidP="00495ABF">
      <w:pPr>
        <w:rPr>
          <w:rFonts w:asciiTheme="minorHAnsi" w:hAnsiTheme="minorHAnsi" w:cstheme="minorHAnsi"/>
        </w:rPr>
      </w:pPr>
      <w:r w:rsidRPr="00B30EC4">
        <w:rPr>
          <w:rFonts w:asciiTheme="minorHAnsi" w:hAnsiTheme="minorHAnsi" w:cstheme="minorHAnsi"/>
        </w:rPr>
        <w:t>A message consists of a header and a message body (www.enterpriseintegrationpatterns.com/Message.html). The header is a collection of name-value pairs, metadata that describes the data being sent. In addition to name-value pairs provided by the message’s sender, the message header contains name-value pairs, such as a unique message id generated by either the sender or the messaging infrastructure, and an optional return address, which specifies the message channel that a reply should be written to. The message body is the data being sent, in either text or binary format.</w:t>
      </w:r>
    </w:p>
    <w:p w14:paraId="5CCF730E" w14:textId="3A2312D1" w:rsidR="006A3E48" w:rsidRDefault="006A3E48" w:rsidP="00495ABF">
      <w:pPr>
        <w:rPr>
          <w:rFonts w:asciiTheme="minorHAnsi" w:hAnsiTheme="minorHAnsi" w:cstheme="minorHAnsi"/>
          <w:b/>
          <w:bCs/>
        </w:rPr>
      </w:pPr>
    </w:p>
    <w:p w14:paraId="67C0FFC3" w14:textId="77777777" w:rsidR="00741AF1" w:rsidRPr="00694B59" w:rsidRDefault="00741AF1" w:rsidP="00741AF1">
      <w:pPr>
        <w:rPr>
          <w:rFonts w:asciiTheme="minorHAnsi" w:hAnsiTheme="minorHAnsi" w:cstheme="minorHAnsi"/>
        </w:rPr>
      </w:pPr>
      <w:r w:rsidRPr="00694B59">
        <w:rPr>
          <w:rFonts w:asciiTheme="minorHAnsi" w:hAnsiTheme="minorHAnsi" w:cstheme="minorHAnsi"/>
        </w:rPr>
        <w:t>There are several different kinds of messages:</w:t>
      </w:r>
    </w:p>
    <w:p w14:paraId="6E95B3E4" w14:textId="3B33E399" w:rsidR="00741AF1" w:rsidRDefault="006E1D88" w:rsidP="00495ABF">
      <w:pPr>
        <w:rPr>
          <w:rFonts w:asciiTheme="minorHAnsi" w:hAnsiTheme="minorHAnsi" w:cstheme="minorHAnsi"/>
        </w:rPr>
      </w:pPr>
      <w:r w:rsidRPr="006E1D88">
        <w:rPr>
          <w:rFonts w:asciiTheme="minorHAnsi" w:hAnsiTheme="minorHAnsi" w:cstheme="minorHAnsi"/>
        </w:rPr>
        <w:drawing>
          <wp:inline distT="0" distB="0" distL="0" distR="0" wp14:anchorId="4724F9F7" wp14:editId="4EDCDF45">
            <wp:extent cx="5731510" cy="2084070"/>
            <wp:effectExtent l="0" t="0" r="0" b="0"/>
            <wp:docPr id="1"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pic:cNvPicPr/>
                  </pic:nvPicPr>
                  <pic:blipFill>
                    <a:blip r:embed="rId6"/>
                    <a:stretch>
                      <a:fillRect/>
                    </a:stretch>
                  </pic:blipFill>
                  <pic:spPr>
                    <a:xfrm>
                      <a:off x="0" y="0"/>
                      <a:ext cx="5731510" cy="2084070"/>
                    </a:xfrm>
                    <a:prstGeom prst="rect">
                      <a:avLst/>
                    </a:prstGeom>
                  </pic:spPr>
                </pic:pic>
              </a:graphicData>
            </a:graphic>
          </wp:inline>
        </w:drawing>
      </w:r>
    </w:p>
    <w:p w14:paraId="50AF4AA2" w14:textId="6FCF11D3" w:rsidR="00214EDA" w:rsidRDefault="00214EDA" w:rsidP="00495ABF">
      <w:pPr>
        <w:rPr>
          <w:rFonts w:asciiTheme="minorHAnsi" w:hAnsiTheme="minorHAnsi" w:cstheme="minorHAnsi"/>
        </w:rPr>
      </w:pPr>
    </w:p>
    <w:p w14:paraId="308D83AF" w14:textId="77777777" w:rsidR="00624695" w:rsidRDefault="00624695" w:rsidP="00495ABF">
      <w:pPr>
        <w:rPr>
          <w:rFonts w:asciiTheme="minorHAnsi" w:hAnsiTheme="minorHAnsi" w:cstheme="minorHAnsi"/>
          <w:b/>
          <w:bCs/>
        </w:rPr>
      </w:pPr>
    </w:p>
    <w:p w14:paraId="193315DC" w14:textId="77777777" w:rsidR="00624695" w:rsidRDefault="00624695" w:rsidP="00495ABF">
      <w:pPr>
        <w:rPr>
          <w:rFonts w:asciiTheme="minorHAnsi" w:hAnsiTheme="minorHAnsi" w:cstheme="minorHAnsi"/>
          <w:b/>
          <w:bCs/>
        </w:rPr>
      </w:pPr>
    </w:p>
    <w:p w14:paraId="75EBB7D9" w14:textId="40019EBA" w:rsidR="00214EDA" w:rsidRDefault="00214EDA" w:rsidP="00495ABF">
      <w:pPr>
        <w:rPr>
          <w:rFonts w:asciiTheme="minorHAnsi" w:hAnsiTheme="minorHAnsi" w:cstheme="minorHAnsi"/>
          <w:b/>
          <w:bCs/>
        </w:rPr>
      </w:pPr>
      <w:r w:rsidRPr="005D4A10">
        <w:rPr>
          <w:rFonts w:asciiTheme="minorHAnsi" w:hAnsiTheme="minorHAnsi" w:cstheme="minorHAnsi"/>
          <w:b/>
          <w:bCs/>
        </w:rPr>
        <w:lastRenderedPageBreak/>
        <w:t>About message channels</w:t>
      </w:r>
    </w:p>
    <w:p w14:paraId="5CAA1EFE" w14:textId="0573E9E4" w:rsidR="005A50BD" w:rsidRDefault="005A50BD" w:rsidP="00495ABF">
      <w:pPr>
        <w:rPr>
          <w:rFonts w:asciiTheme="minorHAnsi" w:hAnsiTheme="minorHAnsi" w:cstheme="minorHAnsi"/>
          <w:b/>
          <w:bCs/>
        </w:rPr>
      </w:pPr>
    </w:p>
    <w:p w14:paraId="4AE08DB8" w14:textId="5336684D" w:rsidR="005A50BD" w:rsidRDefault="00624695" w:rsidP="00495ABF">
      <w:pPr>
        <w:rPr>
          <w:rFonts w:asciiTheme="minorHAnsi" w:hAnsiTheme="minorHAnsi" w:cstheme="minorHAnsi"/>
        </w:rPr>
      </w:pPr>
      <w:r w:rsidRPr="00E5146A">
        <w:rPr>
          <w:rFonts w:asciiTheme="minorHAnsi" w:hAnsiTheme="minorHAnsi" w:cstheme="minorHAnsi"/>
        </w:rPr>
        <w:t>M</w:t>
      </w:r>
      <w:r w:rsidR="005A50BD" w:rsidRPr="00E5146A">
        <w:rPr>
          <w:rFonts w:asciiTheme="minorHAnsi" w:hAnsiTheme="minorHAnsi" w:cstheme="minorHAnsi"/>
        </w:rPr>
        <w:t>essages are exchanged over channels (</w:t>
      </w:r>
      <w:hyperlink r:id="rId7" w:history="1">
        <w:r w:rsidR="005A50BD" w:rsidRPr="00445552">
          <w:rPr>
            <w:rStyle w:val="Hyperlink"/>
            <w:rFonts w:asciiTheme="minorHAnsi" w:hAnsiTheme="minorHAnsi" w:cstheme="minorHAnsi"/>
          </w:rPr>
          <w:t>www.enterpriseintegrationpatterns.com/MessageChannel.html</w:t>
        </w:r>
      </w:hyperlink>
      <w:r w:rsidR="005A50BD" w:rsidRPr="00E5146A">
        <w:rPr>
          <w:rFonts w:asciiTheme="minorHAnsi" w:hAnsiTheme="minorHAnsi" w:cstheme="minorHAnsi"/>
        </w:rPr>
        <w:t>). The business logic in the sender invokes a sending port interface, which encapsulates the underlying communication mechanism. The sending port is implemented by a message sender adapter class, which sends a message to a receiver via a message channel.</w:t>
      </w:r>
      <w:r w:rsidR="00EF3F25" w:rsidRPr="00EF3F25">
        <w:t xml:space="preserve"> </w:t>
      </w:r>
      <w:r w:rsidR="00EF3F25" w:rsidRPr="00EF3F25">
        <w:rPr>
          <w:rFonts w:asciiTheme="minorHAnsi" w:hAnsiTheme="minorHAnsi" w:cstheme="minorHAnsi"/>
        </w:rPr>
        <w:t>A message channel is an abstraction of the messaging infrastructure. A message handler adapter class in the receiver is invoked to handle the message. It invokes a receiving port interface implemented by the consumer’s business logic. Any number of senders can send messages to a channel. Similarly, any number of receivers can receive messages from a channel.</w:t>
      </w:r>
    </w:p>
    <w:p w14:paraId="694C26CA" w14:textId="297904E7" w:rsidR="00D35C58" w:rsidRDefault="00D35C58" w:rsidP="00495ABF">
      <w:pPr>
        <w:rPr>
          <w:rFonts w:asciiTheme="minorHAnsi" w:hAnsiTheme="minorHAnsi" w:cstheme="minorHAnsi"/>
        </w:rPr>
      </w:pPr>
    </w:p>
    <w:p w14:paraId="22BDCC84" w14:textId="665B9913" w:rsidR="00D35C58" w:rsidRDefault="00D35C58" w:rsidP="00495ABF">
      <w:pPr>
        <w:rPr>
          <w:rFonts w:asciiTheme="minorHAnsi" w:hAnsiTheme="minorHAnsi" w:cstheme="minorHAnsi"/>
        </w:rPr>
      </w:pPr>
    </w:p>
    <w:p w14:paraId="630C65C9" w14:textId="13C4AE72" w:rsidR="00D35C58" w:rsidRDefault="00D35C58" w:rsidP="00495ABF">
      <w:pPr>
        <w:rPr>
          <w:rFonts w:asciiTheme="minorHAnsi" w:hAnsiTheme="minorHAnsi" w:cstheme="minorHAnsi"/>
        </w:rPr>
      </w:pPr>
      <w:r w:rsidRPr="00D35C58">
        <w:rPr>
          <w:rFonts w:asciiTheme="minorHAnsi" w:hAnsiTheme="minorHAnsi" w:cstheme="minorHAnsi"/>
        </w:rPr>
        <w:t>The business logic in the sender invokes a sending port interface, which is implemented by a message sender adapter. The message sender sends a message to a receiver via a message channel. The message channel is an abstraction of messaging infrastructure. A message handler adapter in the receiver is invoked to handle the message. It invokes the receiving port interface implemented by the receiver’s business logic.</w:t>
      </w:r>
    </w:p>
    <w:p w14:paraId="7B651A89" w14:textId="0B1BC00D" w:rsidR="00F02C20" w:rsidRDefault="00F02C20" w:rsidP="00495ABF">
      <w:pPr>
        <w:rPr>
          <w:rFonts w:asciiTheme="minorHAnsi" w:hAnsiTheme="minorHAnsi" w:cstheme="minorHAnsi"/>
        </w:rPr>
      </w:pPr>
      <w:r w:rsidRPr="00F02C20">
        <w:rPr>
          <w:rFonts w:asciiTheme="minorHAnsi" w:hAnsiTheme="minorHAnsi" w:cstheme="minorHAnsi"/>
        </w:rPr>
        <w:drawing>
          <wp:inline distT="0" distB="0" distL="0" distR="0" wp14:anchorId="3E885282" wp14:editId="67A17261">
            <wp:extent cx="5731510" cy="227647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8"/>
                    <a:stretch>
                      <a:fillRect/>
                    </a:stretch>
                  </pic:blipFill>
                  <pic:spPr>
                    <a:xfrm>
                      <a:off x="0" y="0"/>
                      <a:ext cx="5731510" cy="2276475"/>
                    </a:xfrm>
                    <a:prstGeom prst="rect">
                      <a:avLst/>
                    </a:prstGeom>
                  </pic:spPr>
                </pic:pic>
              </a:graphicData>
            </a:graphic>
          </wp:inline>
        </w:drawing>
      </w:r>
    </w:p>
    <w:p w14:paraId="42A36EF7" w14:textId="145396C0" w:rsidR="00112999" w:rsidRDefault="00185C14" w:rsidP="00495ABF">
      <w:pPr>
        <w:rPr>
          <w:rFonts w:asciiTheme="minorHAnsi" w:hAnsiTheme="minorHAnsi" w:cstheme="minorHAnsi"/>
        </w:rPr>
      </w:pPr>
      <w:r w:rsidRPr="00185C14">
        <w:rPr>
          <w:rFonts w:asciiTheme="minorHAnsi" w:hAnsiTheme="minorHAnsi" w:cstheme="minorHAnsi"/>
        </w:rPr>
        <w:t>There are two kinds of channels: point-to-point (</w:t>
      </w:r>
      <w:hyperlink r:id="rId9" w:history="1">
        <w:r w:rsidRPr="00856C8E">
          <w:rPr>
            <w:rStyle w:val="Hyperlink"/>
            <w:rFonts w:asciiTheme="minorHAnsi" w:hAnsiTheme="minorHAnsi" w:cstheme="minorHAnsi"/>
          </w:rPr>
          <w:t>www.enterpriseintegrationpatterns.com/PointToPointChannel.html</w:t>
        </w:r>
      </w:hyperlink>
      <w:r w:rsidRPr="00185C14">
        <w:rPr>
          <w:rFonts w:asciiTheme="minorHAnsi" w:hAnsiTheme="minorHAnsi" w:cstheme="minorHAnsi"/>
        </w:rPr>
        <w:t>) and publish-subscribe (</w:t>
      </w:r>
      <w:hyperlink r:id="rId10" w:history="1">
        <w:r w:rsidRPr="00856C8E">
          <w:rPr>
            <w:rStyle w:val="Hyperlink"/>
            <w:rFonts w:asciiTheme="minorHAnsi" w:hAnsiTheme="minorHAnsi" w:cstheme="minorHAnsi"/>
          </w:rPr>
          <w:t>www.enterpriseintegrationpatterns.com/PublishSubscribeChannel.html</w:t>
        </w:r>
      </w:hyperlink>
      <w:r w:rsidRPr="00185C14">
        <w:rPr>
          <w:rFonts w:asciiTheme="minorHAnsi" w:hAnsiTheme="minorHAnsi" w:cstheme="minorHAnsi"/>
        </w:rPr>
        <w:t>):</w:t>
      </w:r>
    </w:p>
    <w:p w14:paraId="65CB0E4D" w14:textId="55C3B281" w:rsidR="00D72900" w:rsidRDefault="00D72900" w:rsidP="00495ABF">
      <w:pPr>
        <w:rPr>
          <w:rFonts w:asciiTheme="minorHAnsi" w:hAnsiTheme="minorHAnsi" w:cstheme="minorHAnsi"/>
        </w:rPr>
      </w:pPr>
      <w:r w:rsidRPr="00D72900">
        <w:rPr>
          <w:rFonts w:asciiTheme="minorHAnsi" w:hAnsiTheme="minorHAnsi" w:cstheme="minorHAnsi"/>
        </w:rPr>
        <w:drawing>
          <wp:inline distT="0" distB="0" distL="0" distR="0" wp14:anchorId="7E737E6B" wp14:editId="6FFC1AB4">
            <wp:extent cx="5731510" cy="20713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
                    <a:stretch>
                      <a:fillRect/>
                    </a:stretch>
                  </pic:blipFill>
                  <pic:spPr>
                    <a:xfrm>
                      <a:off x="0" y="0"/>
                      <a:ext cx="5731510" cy="2071370"/>
                    </a:xfrm>
                    <a:prstGeom prst="rect">
                      <a:avLst/>
                    </a:prstGeom>
                  </pic:spPr>
                </pic:pic>
              </a:graphicData>
            </a:graphic>
          </wp:inline>
        </w:drawing>
      </w:r>
    </w:p>
    <w:p w14:paraId="4FA3E896" w14:textId="5E1EA7A5" w:rsidR="00CA2D08" w:rsidRDefault="00CA2D08" w:rsidP="00495ABF">
      <w:pPr>
        <w:rPr>
          <w:rFonts w:asciiTheme="minorHAnsi" w:hAnsiTheme="minorHAnsi" w:cstheme="minorHAnsi"/>
        </w:rPr>
      </w:pPr>
    </w:p>
    <w:p w14:paraId="30DCD6BC" w14:textId="77777777" w:rsidR="00CE4F4A" w:rsidRDefault="00CE4F4A" w:rsidP="00495ABF">
      <w:pPr>
        <w:rPr>
          <w:rFonts w:asciiTheme="minorHAnsi" w:hAnsiTheme="minorHAnsi" w:cstheme="minorHAnsi"/>
          <w:b/>
          <w:bCs/>
        </w:rPr>
      </w:pPr>
    </w:p>
    <w:p w14:paraId="21958082" w14:textId="77777777" w:rsidR="00CE4F4A" w:rsidRDefault="00CE4F4A" w:rsidP="00495ABF">
      <w:pPr>
        <w:rPr>
          <w:rFonts w:asciiTheme="minorHAnsi" w:hAnsiTheme="minorHAnsi" w:cstheme="minorHAnsi"/>
          <w:b/>
          <w:bCs/>
        </w:rPr>
      </w:pPr>
    </w:p>
    <w:p w14:paraId="59124705" w14:textId="2D25D7F3" w:rsidR="00CA2D08" w:rsidRDefault="00CA2D08" w:rsidP="00495ABF">
      <w:pPr>
        <w:rPr>
          <w:rFonts w:asciiTheme="minorHAnsi" w:hAnsiTheme="minorHAnsi" w:cstheme="minorHAnsi"/>
          <w:b/>
          <w:bCs/>
        </w:rPr>
      </w:pPr>
      <w:r w:rsidRPr="0070768A">
        <w:rPr>
          <w:rFonts w:asciiTheme="minorHAnsi" w:hAnsiTheme="minorHAnsi" w:cstheme="minorHAnsi"/>
          <w:b/>
          <w:bCs/>
        </w:rPr>
        <w:lastRenderedPageBreak/>
        <w:t>Implementing the interaction styles using messaging</w:t>
      </w:r>
    </w:p>
    <w:p w14:paraId="1FDA5F45" w14:textId="77777777" w:rsidR="009D0F14" w:rsidRPr="0070768A" w:rsidRDefault="009D0F14" w:rsidP="00495ABF">
      <w:pPr>
        <w:rPr>
          <w:rFonts w:asciiTheme="minorHAnsi" w:hAnsiTheme="minorHAnsi" w:cstheme="minorHAnsi"/>
          <w:b/>
          <w:bCs/>
        </w:rPr>
      </w:pPr>
    </w:p>
    <w:p w14:paraId="7734D151" w14:textId="77777777" w:rsidR="002D4576" w:rsidRPr="002D4576" w:rsidRDefault="002D4576" w:rsidP="002D4576">
      <w:pPr>
        <w:rPr>
          <w:rFonts w:asciiTheme="minorHAnsi" w:hAnsiTheme="minorHAnsi" w:cstheme="minorHAnsi"/>
        </w:rPr>
      </w:pPr>
      <w:r w:rsidRPr="002D4576">
        <w:rPr>
          <w:rFonts w:asciiTheme="minorHAnsi" w:hAnsiTheme="minorHAnsi" w:cstheme="minorHAnsi"/>
        </w:rPr>
        <w:t>Some interaction styles are directly implemented by messaging. Others must be implemented on top of messaging.</w:t>
      </w:r>
    </w:p>
    <w:p w14:paraId="404F0504" w14:textId="77777777" w:rsidR="002D4576" w:rsidRPr="002D4576" w:rsidRDefault="002D4576" w:rsidP="002D4576">
      <w:pPr>
        <w:rPr>
          <w:rFonts w:asciiTheme="minorHAnsi" w:hAnsiTheme="minorHAnsi" w:cstheme="minorHAnsi"/>
        </w:rPr>
      </w:pPr>
    </w:p>
    <w:p w14:paraId="53EC371E" w14:textId="1819E046" w:rsidR="00124DE2" w:rsidRDefault="002D4576" w:rsidP="002D4576">
      <w:pPr>
        <w:rPr>
          <w:rFonts w:asciiTheme="minorHAnsi" w:hAnsiTheme="minorHAnsi" w:cstheme="minorHAnsi"/>
        </w:rPr>
      </w:pPr>
      <w:r w:rsidRPr="002D4576">
        <w:rPr>
          <w:rFonts w:asciiTheme="minorHAnsi" w:hAnsiTheme="minorHAnsi" w:cstheme="minorHAnsi"/>
        </w:rPr>
        <w:t>Let’s look at how to implement each interaction style, starting with request/response and asynchronous request/response</w:t>
      </w:r>
      <w:r w:rsidR="00DD0FDE">
        <w:rPr>
          <w:rFonts w:asciiTheme="minorHAnsi" w:hAnsiTheme="minorHAnsi" w:cstheme="minorHAnsi"/>
        </w:rPr>
        <w:t>.</w:t>
      </w:r>
    </w:p>
    <w:p w14:paraId="33BD8DAF" w14:textId="09F14B85" w:rsidR="00DD0FDE" w:rsidRDefault="00DD0FDE" w:rsidP="002D4576">
      <w:pPr>
        <w:rPr>
          <w:rFonts w:asciiTheme="minorHAnsi" w:hAnsiTheme="minorHAnsi" w:cstheme="minorHAnsi"/>
        </w:rPr>
      </w:pPr>
    </w:p>
    <w:p w14:paraId="08EAD1BC" w14:textId="3C39F470" w:rsidR="00DD0FDE" w:rsidRDefault="001D1892" w:rsidP="002D4576">
      <w:pPr>
        <w:rPr>
          <w:rFonts w:asciiTheme="minorHAnsi" w:hAnsiTheme="minorHAnsi" w:cstheme="minorHAnsi"/>
          <w:b/>
          <w:bCs/>
        </w:rPr>
      </w:pPr>
      <w:r w:rsidRPr="00AB4690">
        <w:rPr>
          <w:rFonts w:asciiTheme="minorHAnsi" w:hAnsiTheme="minorHAnsi" w:cstheme="minorHAnsi"/>
          <w:b/>
          <w:bCs/>
        </w:rPr>
        <w:t>Implementing request/response and asynchronous request/response</w:t>
      </w:r>
    </w:p>
    <w:p w14:paraId="166350A5" w14:textId="63BEAC5A" w:rsidR="00CC2F92" w:rsidRDefault="00CC2F92" w:rsidP="002D4576">
      <w:pPr>
        <w:rPr>
          <w:rFonts w:asciiTheme="minorHAnsi" w:hAnsiTheme="minorHAnsi" w:cstheme="minorHAnsi"/>
          <w:b/>
          <w:bCs/>
        </w:rPr>
      </w:pPr>
    </w:p>
    <w:p w14:paraId="24E6F048" w14:textId="7F7749E4" w:rsidR="00BA13F2" w:rsidRPr="005114A0" w:rsidRDefault="006C5488" w:rsidP="002D4576">
      <w:pPr>
        <w:rPr>
          <w:rFonts w:asciiTheme="minorHAnsi" w:hAnsiTheme="minorHAnsi" w:cstheme="minorHAnsi"/>
        </w:rPr>
      </w:pPr>
      <w:r w:rsidRPr="005114A0">
        <w:rPr>
          <w:rFonts w:asciiTheme="minorHAnsi" w:hAnsiTheme="minorHAnsi" w:cstheme="minorHAnsi"/>
        </w:rPr>
        <w:t>When a client and service interact using either request/response or asynchronous request/response, the client sends a request and the service sends back a reply. The difference between the two interaction styles is that with request/response the client expects the service to respond immediately, whereas with asynchronous request/response there is no such expectation. Messaging is inherently asynchronous, so only provides asynchronous request/response. But a client could block until a reply is received.</w:t>
      </w:r>
    </w:p>
    <w:p w14:paraId="67C9304E" w14:textId="2C4F0A96" w:rsidR="00863FE6" w:rsidRDefault="00863FE6" w:rsidP="00495ABF">
      <w:pPr>
        <w:rPr>
          <w:rFonts w:asciiTheme="minorHAnsi" w:hAnsiTheme="minorHAnsi" w:cstheme="minorHAnsi"/>
        </w:rPr>
      </w:pPr>
    </w:p>
    <w:p w14:paraId="6F55E5B2" w14:textId="54B13D33" w:rsidR="00863FE6" w:rsidRDefault="0006616C" w:rsidP="00495ABF">
      <w:pPr>
        <w:rPr>
          <w:rFonts w:asciiTheme="minorHAnsi" w:hAnsiTheme="minorHAnsi" w:cstheme="minorHAnsi"/>
        </w:rPr>
      </w:pPr>
      <w:r w:rsidRPr="0006616C">
        <w:rPr>
          <w:rFonts w:asciiTheme="minorHAnsi" w:hAnsiTheme="minorHAnsi" w:cstheme="minorHAnsi"/>
        </w:rPr>
        <w:t>The client and service implement the asynchronous request/response style interaction by exchanging a pair of messages.</w:t>
      </w:r>
      <w:r w:rsidR="000C12E8">
        <w:rPr>
          <w:rFonts w:asciiTheme="minorHAnsi" w:hAnsiTheme="minorHAnsi" w:cstheme="minorHAnsi"/>
        </w:rPr>
        <w:t xml:space="preserve"> </w:t>
      </w:r>
      <w:r w:rsidR="000C12E8" w:rsidRPr="000C12E8">
        <w:rPr>
          <w:rFonts w:asciiTheme="minorHAnsi" w:hAnsiTheme="minorHAnsi" w:cstheme="minorHAnsi"/>
        </w:rPr>
        <w:t>the client sends a command message, which specifies the operation to perform, and parameters, to a point-to-point messaging channel owned by a service. The service processes the requests and sends a reply message, which contains the outcome, to a point-to-point channel owned by the client.</w:t>
      </w:r>
    </w:p>
    <w:p w14:paraId="2E85A27F" w14:textId="57B7BB3A" w:rsidR="0048472A" w:rsidRDefault="0048472A" w:rsidP="00495ABF">
      <w:pPr>
        <w:rPr>
          <w:rFonts w:asciiTheme="minorHAnsi" w:hAnsiTheme="minorHAnsi" w:cstheme="minorHAnsi"/>
        </w:rPr>
      </w:pPr>
    </w:p>
    <w:p w14:paraId="3E9678C9" w14:textId="65AE7F69" w:rsidR="0048472A" w:rsidRDefault="0048472A" w:rsidP="00495ABF">
      <w:pPr>
        <w:rPr>
          <w:rFonts w:asciiTheme="minorHAnsi" w:hAnsiTheme="minorHAnsi" w:cstheme="minorHAnsi"/>
          <w:b/>
          <w:bCs/>
        </w:rPr>
      </w:pPr>
      <w:r w:rsidRPr="00674B7B">
        <w:rPr>
          <w:rFonts w:asciiTheme="minorHAnsi" w:hAnsiTheme="minorHAnsi" w:cstheme="minorHAnsi"/>
          <w:b/>
          <w:bCs/>
        </w:rPr>
        <w:t>Implementing asynchronous request/response by including a reply channel and message identifier in the request message. The receiver processes the message and sends the reply to the specified reply channel.</w:t>
      </w:r>
    </w:p>
    <w:p w14:paraId="725ACE09" w14:textId="209F28E1" w:rsidR="00E665D8" w:rsidRDefault="00E665D8" w:rsidP="00495ABF">
      <w:pPr>
        <w:rPr>
          <w:rFonts w:asciiTheme="minorHAnsi" w:hAnsiTheme="minorHAnsi" w:cstheme="minorHAnsi"/>
          <w:b/>
          <w:bCs/>
        </w:rPr>
      </w:pPr>
    </w:p>
    <w:p w14:paraId="14F01216" w14:textId="36BCF246" w:rsidR="00E665D8" w:rsidRDefault="00E665D8" w:rsidP="00495ABF">
      <w:pPr>
        <w:rPr>
          <w:rFonts w:asciiTheme="minorHAnsi" w:hAnsiTheme="minorHAnsi" w:cstheme="minorHAnsi"/>
          <w:b/>
          <w:bCs/>
        </w:rPr>
      </w:pPr>
      <w:r w:rsidRPr="00E665D8">
        <w:rPr>
          <w:rFonts w:asciiTheme="minorHAnsi" w:hAnsiTheme="minorHAnsi" w:cstheme="minorHAnsi"/>
          <w:b/>
          <w:bCs/>
        </w:rPr>
        <w:drawing>
          <wp:inline distT="0" distB="0" distL="0" distR="0" wp14:anchorId="07368014" wp14:editId="118AB71F">
            <wp:extent cx="5731510" cy="3080385"/>
            <wp:effectExtent l="0" t="0" r="0" b="571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2"/>
                    <a:stretch>
                      <a:fillRect/>
                    </a:stretch>
                  </pic:blipFill>
                  <pic:spPr>
                    <a:xfrm>
                      <a:off x="0" y="0"/>
                      <a:ext cx="5731510" cy="3080385"/>
                    </a:xfrm>
                    <a:prstGeom prst="rect">
                      <a:avLst/>
                    </a:prstGeom>
                  </pic:spPr>
                </pic:pic>
              </a:graphicData>
            </a:graphic>
          </wp:inline>
        </w:drawing>
      </w:r>
    </w:p>
    <w:p w14:paraId="09A73535" w14:textId="28F27D75" w:rsidR="002D56A8" w:rsidRDefault="002D56A8" w:rsidP="00495ABF">
      <w:pPr>
        <w:rPr>
          <w:rFonts w:asciiTheme="minorHAnsi" w:hAnsiTheme="minorHAnsi" w:cstheme="minorHAnsi"/>
        </w:rPr>
      </w:pPr>
      <w:r w:rsidRPr="007058DC">
        <w:rPr>
          <w:rFonts w:asciiTheme="minorHAnsi" w:hAnsiTheme="minorHAnsi" w:cstheme="minorHAnsi"/>
        </w:rPr>
        <w:t xml:space="preserve">The client must tell the service where to send a reply message and must match reply messages to requests. Fortunately, solving these two problems isn’t that difficult. The client sends a command message that has a reply channel header. The server writes the reply message, which contains a correlation id that has the same value as message identifier, to </w:t>
      </w:r>
      <w:r w:rsidRPr="007058DC">
        <w:rPr>
          <w:rFonts w:asciiTheme="minorHAnsi" w:hAnsiTheme="minorHAnsi" w:cstheme="minorHAnsi"/>
        </w:rPr>
        <w:lastRenderedPageBreak/>
        <w:t>the reply channel. The client uses the correlation id to match the reply message with the request.</w:t>
      </w:r>
    </w:p>
    <w:p w14:paraId="79C3C499" w14:textId="665A0C47" w:rsidR="00582EFF" w:rsidRDefault="00582EFF" w:rsidP="00495ABF">
      <w:pPr>
        <w:rPr>
          <w:rFonts w:asciiTheme="minorHAnsi" w:hAnsiTheme="minorHAnsi" w:cstheme="minorHAnsi"/>
        </w:rPr>
      </w:pPr>
    </w:p>
    <w:p w14:paraId="2795F2CF" w14:textId="3817DFC1" w:rsidR="00582EFF" w:rsidRDefault="00582EFF" w:rsidP="00495ABF">
      <w:pPr>
        <w:rPr>
          <w:rFonts w:asciiTheme="minorHAnsi" w:hAnsiTheme="minorHAnsi" w:cstheme="minorHAnsi"/>
        </w:rPr>
      </w:pPr>
      <w:r w:rsidRPr="00582EFF">
        <w:rPr>
          <w:rFonts w:asciiTheme="minorHAnsi" w:hAnsiTheme="minorHAnsi" w:cstheme="minorHAnsi"/>
        </w:rPr>
        <w:t>Because the client and service communicate using messaging, the interaction is inherently asynchronous. In theory, a messaging client could block until it receives a reply, but in practice the client will process replies asynchronously. What’s more, replies are typically processed by any one of the client’s instances.</w:t>
      </w:r>
    </w:p>
    <w:p w14:paraId="06EFD325" w14:textId="3983F8BA" w:rsidR="003D0775" w:rsidRDefault="003D0775" w:rsidP="00495ABF">
      <w:pPr>
        <w:rPr>
          <w:rFonts w:asciiTheme="minorHAnsi" w:hAnsiTheme="minorHAnsi" w:cstheme="minorHAnsi"/>
        </w:rPr>
      </w:pPr>
    </w:p>
    <w:p w14:paraId="16E9B996" w14:textId="2F66C312" w:rsidR="003D0775" w:rsidRDefault="003D0775" w:rsidP="00495ABF">
      <w:pPr>
        <w:rPr>
          <w:rFonts w:asciiTheme="minorHAnsi" w:hAnsiTheme="minorHAnsi" w:cstheme="minorHAnsi"/>
          <w:b/>
          <w:bCs/>
        </w:rPr>
      </w:pPr>
      <w:r w:rsidRPr="00932AC4">
        <w:rPr>
          <w:rFonts w:asciiTheme="minorHAnsi" w:hAnsiTheme="minorHAnsi" w:cstheme="minorHAnsi"/>
          <w:b/>
          <w:bCs/>
        </w:rPr>
        <w:t>Implementing one-way notifications</w:t>
      </w:r>
    </w:p>
    <w:p w14:paraId="14564FFA" w14:textId="77777777" w:rsidR="00B41BAB" w:rsidRDefault="00B41BAB" w:rsidP="00495ABF">
      <w:pPr>
        <w:rPr>
          <w:rFonts w:asciiTheme="minorHAnsi" w:hAnsiTheme="minorHAnsi" w:cstheme="minorHAnsi"/>
          <w:b/>
          <w:bCs/>
        </w:rPr>
      </w:pPr>
    </w:p>
    <w:p w14:paraId="6E134AC2" w14:textId="0FC9810A" w:rsidR="006C291A" w:rsidRDefault="006C291A" w:rsidP="006C291A">
      <w:pPr>
        <w:rPr>
          <w:rFonts w:asciiTheme="minorHAnsi" w:hAnsiTheme="minorHAnsi" w:cstheme="minorHAnsi"/>
          <w:color w:val="3D3B49"/>
          <w:shd w:val="clear" w:color="auto" w:fill="FFFFFF"/>
        </w:rPr>
      </w:pPr>
      <w:r w:rsidRPr="006C291A">
        <w:rPr>
          <w:rFonts w:asciiTheme="minorHAnsi" w:hAnsiTheme="minorHAnsi" w:cstheme="minorHAnsi"/>
          <w:color w:val="3D3B49"/>
          <w:shd w:val="clear" w:color="auto" w:fill="FFFFFF"/>
        </w:rPr>
        <w:t>Implementing one-way notifications is straightforward using asynchronous messaging. The client sends a message, typically a command message, to a point-to-point channel owned by the service. The service subscribes to the channel and processes the message. It doesn’t send back a reply.</w:t>
      </w:r>
    </w:p>
    <w:p w14:paraId="406824CA" w14:textId="76583026" w:rsidR="003E7CBC" w:rsidRDefault="003E7CBC" w:rsidP="006C291A">
      <w:pPr>
        <w:rPr>
          <w:rFonts w:asciiTheme="minorHAnsi" w:hAnsiTheme="minorHAnsi" w:cstheme="minorHAnsi"/>
          <w:color w:val="3D3B49"/>
          <w:shd w:val="clear" w:color="auto" w:fill="FFFFFF"/>
        </w:rPr>
      </w:pPr>
    </w:p>
    <w:p w14:paraId="303C08AF" w14:textId="6AAFCB45" w:rsidR="003E7CBC" w:rsidRPr="006C291A" w:rsidRDefault="003E7CBC" w:rsidP="006C291A">
      <w:pPr>
        <w:rPr>
          <w:rFonts w:asciiTheme="minorHAnsi" w:hAnsiTheme="minorHAnsi" w:cstheme="minorHAnsi"/>
          <w:b/>
          <w:bCs/>
        </w:rPr>
      </w:pPr>
      <w:r w:rsidRPr="003E7CBC">
        <w:rPr>
          <w:rFonts w:asciiTheme="minorHAnsi" w:hAnsiTheme="minorHAnsi" w:cstheme="minorHAnsi"/>
          <w:b/>
          <w:bCs/>
        </w:rPr>
        <w:t>Implementing publish/subscribe</w:t>
      </w:r>
    </w:p>
    <w:p w14:paraId="6D531DBA" w14:textId="6D4CD97F" w:rsidR="006C291A" w:rsidRDefault="006C291A" w:rsidP="00495ABF">
      <w:pPr>
        <w:rPr>
          <w:rFonts w:asciiTheme="minorHAnsi" w:hAnsiTheme="minorHAnsi" w:cstheme="minorHAnsi"/>
          <w:b/>
          <w:bCs/>
        </w:rPr>
      </w:pPr>
    </w:p>
    <w:p w14:paraId="3840BD58" w14:textId="7EDCF111" w:rsidR="00F84763" w:rsidRDefault="00F84763" w:rsidP="00495ABF">
      <w:pPr>
        <w:rPr>
          <w:rFonts w:asciiTheme="minorHAnsi" w:hAnsiTheme="minorHAnsi" w:cstheme="minorHAnsi"/>
        </w:rPr>
      </w:pPr>
      <w:r w:rsidRPr="009562E9">
        <w:rPr>
          <w:rFonts w:asciiTheme="minorHAnsi" w:hAnsiTheme="minorHAnsi" w:cstheme="minorHAnsi"/>
        </w:rPr>
        <w:t>Messaging has built-in support for the publish/subscribe style of interaction. A client publishes a message to a publish-subscribe channel that is read by multiple consumers.</w:t>
      </w:r>
    </w:p>
    <w:p w14:paraId="7D1927C3" w14:textId="2BA23F0A" w:rsidR="00590E5F" w:rsidRDefault="00590E5F" w:rsidP="00495ABF">
      <w:pPr>
        <w:rPr>
          <w:rFonts w:asciiTheme="minorHAnsi" w:hAnsiTheme="minorHAnsi" w:cstheme="minorHAnsi"/>
        </w:rPr>
      </w:pPr>
      <w:r w:rsidRPr="00590E5F">
        <w:rPr>
          <w:rFonts w:asciiTheme="minorHAnsi" w:hAnsiTheme="minorHAnsi" w:cstheme="minorHAnsi"/>
        </w:rPr>
        <w:t>services use publish/subscribe to publish domain events, which represent changes to domain objects. The service that publishes the domain events owns a publish-subscribe channel, whose name is derived from the domain class. For example, the Order Service publishes Order events to an Order channel, and the Delivery Service publishes Delivery events to a Delivery channel. A service that’s interested in a particular domain object’s events only has to subscribe to the appropriate channel.</w:t>
      </w:r>
    </w:p>
    <w:p w14:paraId="0A593A14" w14:textId="7875DCCA" w:rsidR="009065C6" w:rsidRDefault="009065C6" w:rsidP="00495ABF">
      <w:pPr>
        <w:rPr>
          <w:rFonts w:asciiTheme="minorHAnsi" w:hAnsiTheme="minorHAnsi" w:cstheme="minorHAnsi"/>
        </w:rPr>
      </w:pPr>
    </w:p>
    <w:p w14:paraId="5CA42AFD" w14:textId="2112249F" w:rsidR="009065C6" w:rsidRDefault="009065C6" w:rsidP="00495ABF">
      <w:pPr>
        <w:rPr>
          <w:rFonts w:asciiTheme="minorHAnsi" w:hAnsiTheme="minorHAnsi" w:cstheme="minorHAnsi"/>
        </w:rPr>
      </w:pPr>
    </w:p>
    <w:p w14:paraId="6DF7A3D4" w14:textId="77777777" w:rsidR="00A307C8" w:rsidRDefault="009065C6" w:rsidP="00A307C8">
      <w:pPr>
        <w:pStyle w:val="Heading5"/>
        <w:shd w:val="clear" w:color="auto" w:fill="FFFFFF"/>
        <w:spacing w:before="0" w:beforeAutospacing="0" w:after="360" w:afterAutospacing="0"/>
        <w:rPr>
          <w:rFonts w:asciiTheme="minorHAnsi" w:hAnsiTheme="minorHAnsi" w:cstheme="minorHAnsi"/>
          <w:color w:val="3D3B49"/>
          <w:sz w:val="24"/>
          <w:szCs w:val="24"/>
        </w:rPr>
      </w:pPr>
      <w:r w:rsidRPr="009065C6">
        <w:rPr>
          <w:rFonts w:asciiTheme="minorHAnsi" w:hAnsiTheme="minorHAnsi" w:cstheme="minorHAnsi"/>
          <w:color w:val="3D3B49"/>
          <w:sz w:val="24"/>
          <w:szCs w:val="24"/>
        </w:rPr>
        <w:t>Implementing publish/async responses</w:t>
      </w:r>
    </w:p>
    <w:p w14:paraId="0A042061" w14:textId="53DEE4AB" w:rsidR="009065C6" w:rsidRDefault="009065C6" w:rsidP="00A307C8">
      <w:pPr>
        <w:pStyle w:val="Heading5"/>
        <w:shd w:val="clear" w:color="auto" w:fill="FFFFFF"/>
        <w:spacing w:before="0" w:beforeAutospacing="0" w:after="360" w:afterAutospacing="0"/>
        <w:rPr>
          <w:rFonts w:asciiTheme="minorHAnsi" w:hAnsiTheme="minorHAnsi" w:cstheme="minorHAnsi"/>
          <w:b w:val="0"/>
          <w:bCs w:val="0"/>
          <w:sz w:val="24"/>
          <w:szCs w:val="24"/>
        </w:rPr>
      </w:pPr>
      <w:r w:rsidRPr="0022614D">
        <w:rPr>
          <w:rFonts w:asciiTheme="minorHAnsi" w:hAnsiTheme="minorHAnsi" w:cstheme="minorHAnsi"/>
          <w:b w:val="0"/>
          <w:bCs w:val="0"/>
          <w:sz w:val="24"/>
          <w:szCs w:val="24"/>
        </w:rPr>
        <w:t>The publish/async responses interaction style is a higher-level style of interaction that’s implemented by combining elements of publish/subscribe and request/response. A client publishes a message that specifies a reply channel header to a publish-subscribe channel. A consumer writes a reply message containing a correlation id to the reply channel. The client gathers the responses by using the correlation id to match the reply messages with the request.</w:t>
      </w:r>
    </w:p>
    <w:p w14:paraId="70E46DBC" w14:textId="70132A4C" w:rsidR="00D34059" w:rsidRDefault="00D34059"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3E2968">
        <w:rPr>
          <w:rFonts w:asciiTheme="minorHAnsi" w:hAnsiTheme="minorHAnsi" w:cstheme="minorHAnsi"/>
          <w:b w:val="0"/>
          <w:bCs w:val="0"/>
          <w:color w:val="000000" w:themeColor="text1"/>
          <w:sz w:val="24"/>
          <w:szCs w:val="24"/>
        </w:rPr>
        <w:t>Each service in your application that has an asynchronous API will use one or more of these implementation techniques. A service that has an asynchronous API for invoking operations will have a message channel for requests. Similarly, a service that publishes events will publish them to an event message channel.</w:t>
      </w:r>
    </w:p>
    <w:p w14:paraId="6F938286" w14:textId="748C0187" w:rsidR="00AE12B9" w:rsidRDefault="00AE12B9"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1470F2">
        <w:rPr>
          <w:rFonts w:asciiTheme="minorHAnsi" w:hAnsiTheme="minorHAnsi" w:cstheme="minorHAnsi"/>
          <w:color w:val="000000" w:themeColor="text1"/>
          <w:sz w:val="24"/>
          <w:szCs w:val="24"/>
        </w:rPr>
        <w:t>Creating an API specification for a messaging-based service API</w:t>
      </w:r>
    </w:p>
    <w:p w14:paraId="3A239E17" w14:textId="54ABF512" w:rsidR="00EC6128" w:rsidRDefault="00EC6128"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EC6128">
        <w:rPr>
          <w:rFonts w:asciiTheme="minorHAnsi" w:hAnsiTheme="minorHAnsi" w:cstheme="minorHAnsi"/>
          <w:b w:val="0"/>
          <w:bCs w:val="0"/>
          <w:color w:val="000000" w:themeColor="text1"/>
          <w:sz w:val="24"/>
          <w:szCs w:val="24"/>
        </w:rPr>
        <w:t>The specification for a service’s asynchronous API must,</w:t>
      </w:r>
      <w:r w:rsidRPr="00EC6128">
        <w:rPr>
          <w:rFonts w:asciiTheme="minorHAnsi" w:hAnsiTheme="minorHAnsi" w:cstheme="minorHAnsi"/>
          <w:b w:val="0"/>
          <w:bCs w:val="0"/>
          <w:color w:val="000000" w:themeColor="text1"/>
          <w:sz w:val="24"/>
          <w:szCs w:val="24"/>
        </w:rPr>
        <w:t xml:space="preserve"> </w:t>
      </w:r>
      <w:r w:rsidRPr="00EC6128">
        <w:rPr>
          <w:rFonts w:asciiTheme="minorHAnsi" w:hAnsiTheme="minorHAnsi" w:cstheme="minorHAnsi"/>
          <w:b w:val="0"/>
          <w:bCs w:val="0"/>
          <w:color w:val="000000" w:themeColor="text1"/>
          <w:sz w:val="24"/>
          <w:szCs w:val="24"/>
        </w:rPr>
        <w:t xml:space="preserve">specify the names of the message channels, the message types that are exchanged over each channel, and their formats. You must also describe the format of the messages using a standard such as JSON, XML, or </w:t>
      </w:r>
      <w:r w:rsidRPr="00EC6128">
        <w:rPr>
          <w:rFonts w:asciiTheme="minorHAnsi" w:hAnsiTheme="minorHAnsi" w:cstheme="minorHAnsi"/>
          <w:b w:val="0"/>
          <w:bCs w:val="0"/>
          <w:color w:val="000000" w:themeColor="text1"/>
          <w:sz w:val="24"/>
          <w:szCs w:val="24"/>
        </w:rPr>
        <w:lastRenderedPageBreak/>
        <w:t>Protobuf. But unlike with REST and Open API, there isn’t a widely adopted standard for documenting the channels and the message types. Instead, you need to write an informal document.</w:t>
      </w:r>
    </w:p>
    <w:p w14:paraId="63E59DDC" w14:textId="23FF27D1" w:rsidR="00FF7A33" w:rsidRDefault="00FF7A33"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FF7A33">
        <w:rPr>
          <w:rFonts w:asciiTheme="minorHAnsi" w:hAnsiTheme="minorHAnsi" w:cstheme="minorHAnsi"/>
          <w:b w:val="0"/>
          <w:bCs w:val="0"/>
          <w:color w:val="000000" w:themeColor="text1"/>
          <w:sz w:val="24"/>
          <w:szCs w:val="24"/>
        </w:rPr>
        <w:t>A service’s asynchronous API consists of message channels and command, reply, and event message types</w:t>
      </w:r>
      <w:r>
        <w:rPr>
          <w:rFonts w:asciiTheme="minorHAnsi" w:hAnsiTheme="minorHAnsi" w:cstheme="minorHAnsi"/>
          <w:b w:val="0"/>
          <w:bCs w:val="0"/>
          <w:color w:val="000000" w:themeColor="text1"/>
          <w:sz w:val="24"/>
          <w:szCs w:val="24"/>
        </w:rPr>
        <w:t xml:space="preserve">: </w:t>
      </w:r>
    </w:p>
    <w:p w14:paraId="0EA744EF" w14:textId="588EE08B" w:rsidR="00FF7A33" w:rsidRDefault="00D43B2D"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43B2D">
        <w:rPr>
          <w:rFonts w:asciiTheme="minorHAnsi" w:hAnsiTheme="minorHAnsi" w:cstheme="minorHAnsi"/>
          <w:b w:val="0"/>
          <w:bCs w:val="0"/>
          <w:color w:val="000000" w:themeColor="text1"/>
          <w:sz w:val="24"/>
          <w:szCs w:val="24"/>
        </w:rPr>
        <w:drawing>
          <wp:inline distT="0" distB="0" distL="0" distR="0" wp14:anchorId="54037DFE" wp14:editId="4A82BE52">
            <wp:extent cx="5731510" cy="25038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a:stretch>
                      <a:fillRect/>
                    </a:stretch>
                  </pic:blipFill>
                  <pic:spPr>
                    <a:xfrm>
                      <a:off x="0" y="0"/>
                      <a:ext cx="5731510" cy="2503805"/>
                    </a:xfrm>
                    <a:prstGeom prst="rect">
                      <a:avLst/>
                    </a:prstGeom>
                  </pic:spPr>
                </pic:pic>
              </a:graphicData>
            </a:graphic>
          </wp:inline>
        </w:drawing>
      </w:r>
    </w:p>
    <w:p w14:paraId="7C490FFB" w14:textId="0335055F" w:rsidR="00655BE3" w:rsidRDefault="00C23914"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23914">
        <w:rPr>
          <w:rFonts w:asciiTheme="minorHAnsi" w:hAnsiTheme="minorHAnsi" w:cstheme="minorHAnsi"/>
          <w:b w:val="0"/>
          <w:bCs w:val="0"/>
          <w:color w:val="000000" w:themeColor="text1"/>
          <w:sz w:val="24"/>
          <w:szCs w:val="24"/>
        </w:rPr>
        <w:t>A service’s asynchronous API consists of operations, invoked by clients, and events, published by the services. They’re documented in different ways. Let’s take a look at each one, starting with operations.</w:t>
      </w:r>
    </w:p>
    <w:p w14:paraId="241BB142" w14:textId="22931DB0" w:rsidR="00150320" w:rsidRDefault="00150320"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9F4606">
        <w:rPr>
          <w:rFonts w:asciiTheme="minorHAnsi" w:hAnsiTheme="minorHAnsi" w:cstheme="minorHAnsi"/>
          <w:color w:val="000000" w:themeColor="text1"/>
          <w:sz w:val="24"/>
          <w:szCs w:val="24"/>
        </w:rPr>
        <w:t>Documenting asynchronous operations</w:t>
      </w:r>
    </w:p>
    <w:p w14:paraId="7586472D" w14:textId="77777777" w:rsidR="000A2EE0" w:rsidRPr="000A2EE0" w:rsidRDefault="000A2EE0" w:rsidP="000A2EE0">
      <w:pPr>
        <w:rPr>
          <w:rFonts w:asciiTheme="minorHAnsi" w:hAnsiTheme="minorHAnsi" w:cstheme="minorHAnsi"/>
          <w:color w:val="000000" w:themeColor="text1"/>
        </w:rPr>
      </w:pPr>
      <w:r w:rsidRPr="000A2EE0">
        <w:rPr>
          <w:rFonts w:asciiTheme="minorHAnsi" w:hAnsiTheme="minorHAnsi" w:cstheme="minorHAnsi"/>
          <w:color w:val="000000" w:themeColor="text1"/>
        </w:rPr>
        <w:t>A service’s operations can be invoked using one of two different interaction styles:</w:t>
      </w:r>
    </w:p>
    <w:p w14:paraId="00E6B9F0" w14:textId="566E8BFC" w:rsidR="00145C50" w:rsidRDefault="002D2049"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2D2049">
        <w:rPr>
          <w:rFonts w:asciiTheme="minorHAnsi" w:hAnsiTheme="minorHAnsi" w:cstheme="minorHAnsi"/>
          <w:b w:val="0"/>
          <w:bCs w:val="0"/>
          <w:color w:val="000000" w:themeColor="text1"/>
          <w:sz w:val="24"/>
          <w:szCs w:val="24"/>
        </w:rPr>
        <w:drawing>
          <wp:inline distT="0" distB="0" distL="0" distR="0" wp14:anchorId="29718CD0" wp14:editId="476AA6B9">
            <wp:extent cx="5731510" cy="191071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5731510" cy="1910715"/>
                    </a:xfrm>
                    <a:prstGeom prst="rect">
                      <a:avLst/>
                    </a:prstGeom>
                  </pic:spPr>
                </pic:pic>
              </a:graphicData>
            </a:graphic>
          </wp:inline>
        </w:drawing>
      </w:r>
    </w:p>
    <w:p w14:paraId="69FD2BD2" w14:textId="78B76A45" w:rsidR="00310169" w:rsidRDefault="00310169"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310169">
        <w:rPr>
          <w:rFonts w:asciiTheme="minorHAnsi" w:hAnsiTheme="minorHAnsi" w:cstheme="minorHAnsi"/>
          <w:b w:val="0"/>
          <w:bCs w:val="0"/>
          <w:color w:val="000000" w:themeColor="text1"/>
          <w:sz w:val="24"/>
          <w:szCs w:val="24"/>
        </w:rPr>
        <w:t>A service may use the same request channel for both asynchronous request/response and one-way notification.</w:t>
      </w:r>
    </w:p>
    <w:p w14:paraId="324D7B69" w14:textId="77777777" w:rsidR="00527565" w:rsidRDefault="00527565"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p>
    <w:p w14:paraId="29885288" w14:textId="77777777" w:rsidR="00527565" w:rsidRDefault="00527565"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p>
    <w:p w14:paraId="2F74DA05" w14:textId="61843F96" w:rsidR="00DA29F9" w:rsidRDefault="00DA29F9"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DA29F9">
        <w:rPr>
          <w:rFonts w:asciiTheme="minorHAnsi" w:hAnsiTheme="minorHAnsi" w:cstheme="minorHAnsi"/>
          <w:color w:val="000000" w:themeColor="text1"/>
          <w:sz w:val="24"/>
          <w:szCs w:val="24"/>
        </w:rPr>
        <w:lastRenderedPageBreak/>
        <w:t>Documenting published events</w:t>
      </w:r>
    </w:p>
    <w:p w14:paraId="550F8ADB" w14:textId="01EA2578" w:rsidR="00527565" w:rsidRDefault="00527565"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27565">
        <w:rPr>
          <w:rFonts w:asciiTheme="minorHAnsi" w:hAnsiTheme="minorHAnsi" w:cstheme="minorHAnsi"/>
          <w:b w:val="0"/>
          <w:bCs w:val="0"/>
          <w:color w:val="000000" w:themeColor="text1"/>
          <w:sz w:val="24"/>
          <w:szCs w:val="24"/>
        </w:rPr>
        <w:t>A service can also publish events using a publish/subscribe interaction style. The specification of this style of API consists of the event channel and the types and formats of the event messages that are published by the service to the channel.</w:t>
      </w:r>
    </w:p>
    <w:p w14:paraId="3AC21F8B" w14:textId="32FB4757" w:rsidR="00AB17A4" w:rsidRDefault="00E068AA"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E068AA">
        <w:rPr>
          <w:rFonts w:asciiTheme="minorHAnsi" w:hAnsiTheme="minorHAnsi" w:cstheme="minorHAnsi"/>
          <w:b w:val="0"/>
          <w:bCs w:val="0"/>
          <w:color w:val="000000" w:themeColor="text1"/>
          <w:sz w:val="24"/>
          <w:szCs w:val="24"/>
        </w:rPr>
        <w:t>The messages and channels model of messaging is a great abstraction and a good way to design a service’s asynchronous API. But in order to implement a service you need to choose a messaging technology and determine how to implement your design using its capabilities. Let’s take a look at what’s involved.</w:t>
      </w:r>
    </w:p>
    <w:p w14:paraId="0AF89C19" w14:textId="681F6DDB" w:rsidR="00AB17A4" w:rsidRDefault="00AB17A4" w:rsidP="00A307C8">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1149AA">
        <w:rPr>
          <w:rFonts w:asciiTheme="minorHAnsi" w:hAnsiTheme="minorHAnsi" w:cstheme="minorHAnsi"/>
          <w:color w:val="000000" w:themeColor="text1"/>
          <w:sz w:val="24"/>
          <w:szCs w:val="24"/>
        </w:rPr>
        <w:t>Using a message broker</w:t>
      </w:r>
    </w:p>
    <w:p w14:paraId="18C657F5" w14:textId="1E85CF20" w:rsidR="000F02B1" w:rsidRDefault="000F02B1"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34BB6">
        <w:rPr>
          <w:rFonts w:asciiTheme="minorHAnsi" w:hAnsiTheme="minorHAnsi" w:cstheme="minorHAnsi"/>
          <w:b w:val="0"/>
          <w:bCs w:val="0"/>
          <w:color w:val="000000" w:themeColor="text1"/>
          <w:sz w:val="24"/>
          <w:szCs w:val="24"/>
        </w:rPr>
        <w:t>A messaging-based application typically uses a message broker, an infrastructure service through which the service communicates. But a broker-based architecture isn’t the only messaging architecture. You can also use a brokerless-based messaging architecture, in which the services communicate with one another directly.</w:t>
      </w:r>
    </w:p>
    <w:p w14:paraId="0E67CC7B" w14:textId="55391121" w:rsidR="00697D4F" w:rsidRDefault="00697D4F"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697D4F">
        <w:rPr>
          <w:rFonts w:asciiTheme="minorHAnsi" w:hAnsiTheme="minorHAnsi" w:cstheme="minorHAnsi"/>
          <w:b w:val="0"/>
          <w:bCs w:val="0"/>
          <w:color w:val="000000" w:themeColor="text1"/>
          <w:sz w:val="24"/>
          <w:szCs w:val="24"/>
        </w:rPr>
        <w:t>The two approaches,</w:t>
      </w:r>
      <w:r>
        <w:rPr>
          <w:rFonts w:asciiTheme="minorHAnsi" w:hAnsiTheme="minorHAnsi" w:cstheme="minorHAnsi"/>
          <w:b w:val="0"/>
          <w:bCs w:val="0"/>
          <w:color w:val="000000" w:themeColor="text1"/>
          <w:sz w:val="24"/>
          <w:szCs w:val="24"/>
        </w:rPr>
        <w:t xml:space="preserve"> </w:t>
      </w:r>
      <w:r w:rsidRPr="00697D4F">
        <w:rPr>
          <w:rFonts w:asciiTheme="minorHAnsi" w:hAnsiTheme="minorHAnsi" w:cstheme="minorHAnsi"/>
          <w:b w:val="0"/>
          <w:bCs w:val="0"/>
          <w:color w:val="000000" w:themeColor="text1"/>
          <w:sz w:val="24"/>
          <w:szCs w:val="24"/>
        </w:rPr>
        <w:t>have different trade-offs, but usually a broker-based architecture is a better approach.</w:t>
      </w:r>
    </w:p>
    <w:p w14:paraId="0952F22A" w14:textId="7E14E4A3" w:rsidR="00872D5C" w:rsidRDefault="00872D5C"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872D5C">
        <w:rPr>
          <w:rFonts w:asciiTheme="minorHAnsi" w:hAnsiTheme="minorHAnsi" w:cstheme="minorHAnsi"/>
          <w:b w:val="0"/>
          <w:bCs w:val="0"/>
          <w:color w:val="000000" w:themeColor="text1"/>
          <w:sz w:val="24"/>
          <w:szCs w:val="24"/>
        </w:rPr>
        <w:t>The services in brokerless architecture communicate directly, whereas the services in a broker-based architecture communicate via a message broker</w:t>
      </w:r>
      <w:r>
        <w:rPr>
          <w:rFonts w:asciiTheme="minorHAnsi" w:hAnsiTheme="minorHAnsi" w:cstheme="minorHAnsi"/>
          <w:b w:val="0"/>
          <w:bCs w:val="0"/>
          <w:color w:val="000000" w:themeColor="text1"/>
          <w:sz w:val="24"/>
          <w:szCs w:val="24"/>
        </w:rPr>
        <w:t xml:space="preserve">: </w:t>
      </w:r>
    </w:p>
    <w:p w14:paraId="02943DD3" w14:textId="4B5E7340" w:rsidR="00872D5C" w:rsidRDefault="000A5EC4" w:rsidP="00A307C8">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0A5EC4">
        <w:rPr>
          <w:rFonts w:asciiTheme="minorHAnsi" w:hAnsiTheme="minorHAnsi" w:cstheme="minorHAnsi"/>
          <w:b w:val="0"/>
          <w:bCs w:val="0"/>
          <w:color w:val="000000" w:themeColor="text1"/>
          <w:sz w:val="24"/>
          <w:szCs w:val="24"/>
        </w:rPr>
        <w:drawing>
          <wp:inline distT="0" distB="0" distL="0" distR="0" wp14:anchorId="31BBE1F0" wp14:editId="697BBF15">
            <wp:extent cx="5365750" cy="2915910"/>
            <wp:effectExtent l="0" t="0" r="0" b="5715"/>
            <wp:docPr id="18" name="Picture 18"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hape, polygon&#10;&#10;Description automatically generated"/>
                    <pic:cNvPicPr/>
                  </pic:nvPicPr>
                  <pic:blipFill>
                    <a:blip r:embed="rId15"/>
                    <a:stretch>
                      <a:fillRect/>
                    </a:stretch>
                  </pic:blipFill>
                  <pic:spPr>
                    <a:xfrm>
                      <a:off x="0" y="0"/>
                      <a:ext cx="5371410" cy="2918986"/>
                    </a:xfrm>
                    <a:prstGeom prst="rect">
                      <a:avLst/>
                    </a:prstGeom>
                  </pic:spPr>
                </pic:pic>
              </a:graphicData>
            </a:graphic>
          </wp:inline>
        </w:drawing>
      </w:r>
    </w:p>
    <w:p w14:paraId="5ECAE57A" w14:textId="77777777" w:rsidR="00AA747A" w:rsidRDefault="00AA747A" w:rsidP="00AA747A">
      <w:pPr>
        <w:pStyle w:val="Heading5"/>
        <w:shd w:val="clear" w:color="auto" w:fill="FFFFFF"/>
        <w:spacing w:before="0" w:beforeAutospacing="0" w:after="360" w:afterAutospacing="0"/>
        <w:rPr>
          <w:rFonts w:ascii="Noto Serif" w:hAnsi="Noto Serif" w:cs="Noto Serif"/>
          <w:color w:val="3D3B49"/>
          <w:sz w:val="24"/>
          <w:szCs w:val="24"/>
        </w:rPr>
      </w:pPr>
    </w:p>
    <w:p w14:paraId="29C876B4" w14:textId="77777777" w:rsidR="00AA747A" w:rsidRDefault="00AA747A" w:rsidP="00AA747A">
      <w:pPr>
        <w:pStyle w:val="Heading5"/>
        <w:shd w:val="clear" w:color="auto" w:fill="FFFFFF"/>
        <w:spacing w:before="0" w:beforeAutospacing="0" w:after="360" w:afterAutospacing="0"/>
        <w:rPr>
          <w:rFonts w:ascii="Noto Serif" w:hAnsi="Noto Serif" w:cs="Noto Serif"/>
          <w:color w:val="3D3B49"/>
          <w:sz w:val="24"/>
          <w:szCs w:val="24"/>
        </w:rPr>
      </w:pPr>
    </w:p>
    <w:p w14:paraId="66659729" w14:textId="0A7EAED6" w:rsidR="00AA747A" w:rsidRPr="00AA747A" w:rsidRDefault="00AA747A" w:rsidP="00AA747A">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lastRenderedPageBreak/>
        <w:t>Brokerless messaging</w:t>
      </w:r>
    </w:p>
    <w:p w14:paraId="16B460CA" w14:textId="3BE79783" w:rsidR="00AA747A" w:rsidRPr="00AA747A" w:rsidRDefault="00AA747A" w:rsidP="00AA747A">
      <w:pPr>
        <w:pStyle w:val="Heading5"/>
        <w:shd w:val="clear" w:color="auto" w:fill="FFFFFF"/>
        <w:spacing w:after="360"/>
        <w:rPr>
          <w:rFonts w:asciiTheme="minorHAnsi" w:hAnsiTheme="minorHAnsi" w:cstheme="minorHAnsi"/>
          <w:b w:val="0"/>
          <w:bCs w:val="0"/>
          <w:color w:val="000000" w:themeColor="text1"/>
          <w:sz w:val="24"/>
          <w:szCs w:val="24"/>
        </w:rPr>
      </w:pPr>
      <w:r w:rsidRPr="00AA747A">
        <w:rPr>
          <w:rFonts w:asciiTheme="minorHAnsi" w:hAnsiTheme="minorHAnsi" w:cstheme="minorHAnsi"/>
          <w:b w:val="0"/>
          <w:bCs w:val="0"/>
          <w:color w:val="000000" w:themeColor="text1"/>
          <w:sz w:val="24"/>
          <w:szCs w:val="24"/>
        </w:rPr>
        <w:t>In a brokerless architecture, services can exchange messages directly. ZeroMQ (</w:t>
      </w:r>
      <w:hyperlink r:id="rId16" w:history="1">
        <w:r w:rsidRPr="003223D6">
          <w:rPr>
            <w:rStyle w:val="Hyperlink"/>
            <w:rFonts w:asciiTheme="minorHAnsi" w:hAnsiTheme="minorHAnsi" w:cstheme="minorHAnsi"/>
            <w:b w:val="0"/>
            <w:bCs w:val="0"/>
            <w:sz w:val="24"/>
            <w:szCs w:val="24"/>
          </w:rPr>
          <w:t>http://zeromq.org</w:t>
        </w:r>
      </w:hyperlink>
      <w:r w:rsidRPr="00AA747A">
        <w:rPr>
          <w:rFonts w:asciiTheme="minorHAnsi" w:hAnsiTheme="minorHAnsi" w:cstheme="minorHAnsi"/>
          <w:b w:val="0"/>
          <w:bCs w:val="0"/>
          <w:color w:val="000000" w:themeColor="text1"/>
          <w:sz w:val="24"/>
          <w:szCs w:val="24"/>
        </w:rPr>
        <w:t>) is a popular brokerless messaging technology. It’s both a specification and a set of libraries for different languages. It supports a variety of transports, including TCP, UNIX-style domain sockets, and multicast.</w:t>
      </w:r>
    </w:p>
    <w:p w14:paraId="01784A4D" w14:textId="659F150F" w:rsidR="006F14CB" w:rsidRDefault="00AA747A" w:rsidP="00AA747A">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AA747A">
        <w:rPr>
          <w:rFonts w:asciiTheme="minorHAnsi" w:hAnsiTheme="minorHAnsi" w:cstheme="minorHAnsi"/>
          <w:b w:val="0"/>
          <w:bCs w:val="0"/>
          <w:color w:val="000000" w:themeColor="text1"/>
          <w:sz w:val="24"/>
          <w:szCs w:val="24"/>
        </w:rPr>
        <w:t>The brokerless architecture has some benefits:</w:t>
      </w:r>
    </w:p>
    <w:p w14:paraId="22F7BBF0" w14:textId="33D2C41E" w:rsidR="00DF4DBF" w:rsidRDefault="00DF4DBF" w:rsidP="00AA747A">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F4DBF">
        <w:rPr>
          <w:rFonts w:asciiTheme="minorHAnsi" w:hAnsiTheme="minorHAnsi" w:cstheme="minorHAnsi"/>
          <w:b w:val="0"/>
          <w:bCs w:val="0"/>
          <w:color w:val="000000" w:themeColor="text1"/>
          <w:sz w:val="24"/>
          <w:szCs w:val="24"/>
        </w:rPr>
        <w:drawing>
          <wp:inline distT="0" distB="0" distL="0" distR="0" wp14:anchorId="1F41CD45" wp14:editId="17541AEC">
            <wp:extent cx="5731510" cy="1869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69440"/>
                    </a:xfrm>
                    <a:prstGeom prst="rect">
                      <a:avLst/>
                    </a:prstGeom>
                  </pic:spPr>
                </pic:pic>
              </a:graphicData>
            </a:graphic>
          </wp:inline>
        </w:drawing>
      </w:r>
    </w:p>
    <w:p w14:paraId="37BA88FE" w14:textId="30DACA07" w:rsidR="003618B9" w:rsidRDefault="00EC3C14" w:rsidP="00AA747A">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EC3C14">
        <w:rPr>
          <w:rFonts w:asciiTheme="minorHAnsi" w:hAnsiTheme="minorHAnsi" w:cstheme="minorHAnsi"/>
          <w:b w:val="0"/>
          <w:bCs w:val="0"/>
          <w:color w:val="000000" w:themeColor="text1"/>
          <w:sz w:val="24"/>
          <w:szCs w:val="24"/>
        </w:rPr>
        <w:t>As appealing as these benefits may seem, brokerless messaging has significant drawbacks:</w:t>
      </w:r>
    </w:p>
    <w:p w14:paraId="4965ABCD" w14:textId="77777777" w:rsidR="00D56C73" w:rsidRDefault="00645FFD" w:rsidP="00D56C73">
      <w:pPr>
        <w:pStyle w:val="Heading5"/>
        <w:numPr>
          <w:ilvl w:val="0"/>
          <w:numId w:val="20"/>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645FFD">
        <w:rPr>
          <w:rFonts w:asciiTheme="minorHAnsi" w:hAnsiTheme="minorHAnsi" w:cstheme="minorHAnsi"/>
          <w:b w:val="0"/>
          <w:bCs w:val="0"/>
          <w:color w:val="000000" w:themeColor="text1"/>
          <w:sz w:val="24"/>
          <w:szCs w:val="24"/>
        </w:rPr>
        <w:t>Services need to know about each other’s locations and must therefore use one of the discovery mechanisms</w:t>
      </w:r>
    </w:p>
    <w:p w14:paraId="0879A953" w14:textId="3F94C566" w:rsidR="00D56C73" w:rsidRPr="00D56C73" w:rsidRDefault="00784A13" w:rsidP="00D56C73">
      <w:pPr>
        <w:pStyle w:val="Heading5"/>
        <w:numPr>
          <w:ilvl w:val="0"/>
          <w:numId w:val="20"/>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56C73">
        <w:rPr>
          <w:rFonts w:asciiTheme="minorHAnsi" w:hAnsiTheme="minorHAnsi" w:cstheme="minorHAnsi"/>
          <w:b w:val="0"/>
          <w:bCs w:val="0"/>
          <w:color w:val="000000" w:themeColor="text1"/>
          <w:sz w:val="24"/>
          <w:szCs w:val="24"/>
        </w:rPr>
        <w:t>It offers reduced availability, because both the sender and receiver of a message must be available while the message is being exchanged.</w:t>
      </w:r>
    </w:p>
    <w:p w14:paraId="5FFA9642" w14:textId="6021721C" w:rsidR="00784A13" w:rsidRDefault="00784A13" w:rsidP="00784A13">
      <w:pPr>
        <w:pStyle w:val="Heading5"/>
        <w:numPr>
          <w:ilvl w:val="0"/>
          <w:numId w:val="20"/>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84A13">
        <w:rPr>
          <w:rFonts w:asciiTheme="minorHAnsi" w:hAnsiTheme="minorHAnsi" w:cstheme="minorHAnsi"/>
          <w:b w:val="0"/>
          <w:bCs w:val="0"/>
          <w:color w:val="000000" w:themeColor="text1"/>
          <w:sz w:val="24"/>
          <w:szCs w:val="24"/>
        </w:rPr>
        <w:t>Implementing mechanisms, such as guaranteed delivery, is more challenging.</w:t>
      </w:r>
    </w:p>
    <w:p w14:paraId="7E2398ED" w14:textId="1C584E52" w:rsidR="00411302" w:rsidRDefault="00411302"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411302">
        <w:rPr>
          <w:rFonts w:asciiTheme="minorHAnsi" w:hAnsiTheme="minorHAnsi" w:cstheme="minorHAnsi"/>
          <w:b w:val="0"/>
          <w:bCs w:val="0"/>
          <w:color w:val="000000" w:themeColor="text1"/>
          <w:sz w:val="24"/>
          <w:szCs w:val="24"/>
        </w:rPr>
        <w:t>In fact, some of these drawbacks, such as reduced availability and the need for service discovery, are the same as when using synchronous, re</w:t>
      </w:r>
      <w:r>
        <w:rPr>
          <w:rFonts w:asciiTheme="minorHAnsi" w:hAnsiTheme="minorHAnsi" w:cstheme="minorHAnsi"/>
          <w:b w:val="0"/>
          <w:bCs w:val="0"/>
          <w:color w:val="000000" w:themeColor="text1"/>
          <w:sz w:val="24"/>
          <w:szCs w:val="24"/>
        </w:rPr>
        <w:t>quest</w:t>
      </w:r>
      <w:r w:rsidRPr="00411302">
        <w:rPr>
          <w:rFonts w:asciiTheme="minorHAnsi" w:hAnsiTheme="minorHAnsi" w:cstheme="minorHAnsi"/>
          <w:b w:val="0"/>
          <w:bCs w:val="0"/>
          <w:color w:val="000000" w:themeColor="text1"/>
          <w:sz w:val="24"/>
          <w:szCs w:val="24"/>
        </w:rPr>
        <w:t>/response.</w:t>
      </w:r>
    </w:p>
    <w:p w14:paraId="02C15597" w14:textId="4DFD455E" w:rsidR="006808ED" w:rsidRDefault="006808ED"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4F5C244F" w14:textId="77777777" w:rsidR="006808ED" w:rsidRDefault="006808ED" w:rsidP="006808ED">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Overview of broker-based messaging</w:t>
      </w:r>
    </w:p>
    <w:p w14:paraId="1CE9D506" w14:textId="77777777" w:rsidR="006808ED" w:rsidRDefault="006808ED" w:rsidP="006808ED"/>
    <w:p w14:paraId="085AF3E2" w14:textId="4D8F4E04" w:rsidR="006808ED" w:rsidRDefault="00C947DD"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947DD">
        <w:rPr>
          <w:rFonts w:asciiTheme="minorHAnsi" w:hAnsiTheme="minorHAnsi" w:cstheme="minorHAnsi"/>
          <w:b w:val="0"/>
          <w:bCs w:val="0"/>
          <w:color w:val="000000" w:themeColor="text1"/>
          <w:sz w:val="24"/>
          <w:szCs w:val="24"/>
        </w:rPr>
        <w:t>A message broker is an intermediary through which all messages flow. A sender writes the message to the message broker, and the message broker delivers it to the receiver. An important benefit of using a message broker is that the sender doesn’t need to know the network location of the consumer. Another benefit is that a message broker buffers messages until the consumer is able to process them.</w:t>
      </w:r>
    </w:p>
    <w:p w14:paraId="0DB0D0CA" w14:textId="4BB9CF95" w:rsidR="00245CEE" w:rsidRDefault="00245CEE"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245CEE">
        <w:rPr>
          <w:rFonts w:asciiTheme="minorHAnsi" w:hAnsiTheme="minorHAnsi" w:cstheme="minorHAnsi"/>
          <w:b w:val="0"/>
          <w:bCs w:val="0"/>
          <w:color w:val="000000" w:themeColor="text1"/>
          <w:sz w:val="24"/>
          <w:szCs w:val="24"/>
        </w:rPr>
        <w:lastRenderedPageBreak/>
        <w:t>There are many message brokers to chose from. Examples of popular open source message brokers include the following:</w:t>
      </w:r>
    </w:p>
    <w:p w14:paraId="5FA56494" w14:textId="77777777" w:rsidR="00B87073" w:rsidRPr="008C3D66" w:rsidRDefault="00B87073" w:rsidP="00B87073">
      <w:pPr>
        <w:pStyle w:val="calibre19"/>
        <w:numPr>
          <w:ilvl w:val="0"/>
          <w:numId w:val="21"/>
        </w:numPr>
        <w:shd w:val="clear" w:color="auto" w:fill="FFFFFF"/>
        <w:spacing w:before="0" w:beforeAutospacing="0" w:after="0" w:afterAutospacing="0"/>
        <w:ind w:left="1080"/>
        <w:rPr>
          <w:rFonts w:ascii="Noto Serif" w:hAnsi="Noto Serif" w:cs="Noto Serif"/>
          <w:color w:val="3D3B49"/>
        </w:rPr>
      </w:pPr>
      <w:r w:rsidRPr="008C3D66">
        <w:rPr>
          <w:rFonts w:ascii="Noto Serif" w:hAnsi="Noto Serif" w:cs="Noto Serif"/>
          <w:color w:val="3D3B49"/>
        </w:rPr>
        <w:t>ActiveMQ (</w:t>
      </w:r>
      <w:hyperlink r:id="rId18" w:history="1">
        <w:r w:rsidRPr="008C3D66">
          <w:rPr>
            <w:rStyle w:val="Hyperlink"/>
            <w:rFonts w:ascii="Noto Serif" w:hAnsi="Noto Serif" w:cs="Noto Serif"/>
            <w:color w:val="D3002D"/>
          </w:rPr>
          <w:t>http://activemq.apache.org</w:t>
        </w:r>
      </w:hyperlink>
      <w:r w:rsidRPr="008C3D66">
        <w:rPr>
          <w:rFonts w:ascii="Noto Serif" w:hAnsi="Noto Serif" w:cs="Noto Serif"/>
          <w:color w:val="3D3B49"/>
        </w:rPr>
        <w:t>)</w:t>
      </w:r>
    </w:p>
    <w:p w14:paraId="67106CE9" w14:textId="77777777" w:rsidR="00B87073" w:rsidRPr="008C3D66" w:rsidRDefault="00B87073" w:rsidP="00B87073">
      <w:pPr>
        <w:pStyle w:val="calibre19"/>
        <w:numPr>
          <w:ilvl w:val="0"/>
          <w:numId w:val="21"/>
        </w:numPr>
        <w:shd w:val="clear" w:color="auto" w:fill="FFFFFF"/>
        <w:spacing w:before="0" w:beforeAutospacing="0" w:after="0" w:afterAutospacing="0"/>
        <w:ind w:left="1080"/>
        <w:rPr>
          <w:rFonts w:ascii="Noto Serif" w:hAnsi="Noto Serif" w:cs="Noto Serif"/>
          <w:color w:val="3D3B49"/>
        </w:rPr>
      </w:pPr>
      <w:r w:rsidRPr="008C3D66">
        <w:rPr>
          <w:rFonts w:ascii="Noto Serif" w:hAnsi="Noto Serif" w:cs="Noto Serif"/>
          <w:color w:val="3D3B49"/>
        </w:rPr>
        <w:t>RabbitMQ (</w:t>
      </w:r>
      <w:hyperlink r:id="rId19" w:history="1">
        <w:r w:rsidRPr="008C3D66">
          <w:rPr>
            <w:rStyle w:val="Hyperlink"/>
            <w:rFonts w:ascii="Noto Serif" w:hAnsi="Noto Serif" w:cs="Noto Serif"/>
            <w:color w:val="D3002D"/>
          </w:rPr>
          <w:t>https://www.rabbitmq.com</w:t>
        </w:r>
      </w:hyperlink>
      <w:r w:rsidRPr="008C3D66">
        <w:rPr>
          <w:rFonts w:ascii="Noto Serif" w:hAnsi="Noto Serif" w:cs="Noto Serif"/>
          <w:color w:val="3D3B49"/>
        </w:rPr>
        <w:t>)</w:t>
      </w:r>
    </w:p>
    <w:p w14:paraId="7C2F1D1A" w14:textId="2B7D7749" w:rsidR="00B87073" w:rsidRDefault="00B87073" w:rsidP="00B87073">
      <w:pPr>
        <w:pStyle w:val="calibre19"/>
        <w:numPr>
          <w:ilvl w:val="0"/>
          <w:numId w:val="21"/>
        </w:numPr>
        <w:shd w:val="clear" w:color="auto" w:fill="FFFFFF"/>
        <w:spacing w:before="0" w:beforeAutospacing="0" w:after="0" w:afterAutospacing="0"/>
        <w:ind w:left="1080"/>
        <w:rPr>
          <w:rFonts w:ascii="Noto Serif" w:hAnsi="Noto Serif" w:cs="Noto Serif"/>
          <w:color w:val="3D3B49"/>
        </w:rPr>
      </w:pPr>
      <w:r w:rsidRPr="008C3D66">
        <w:rPr>
          <w:rFonts w:ascii="Noto Serif" w:hAnsi="Noto Serif" w:cs="Noto Serif"/>
          <w:color w:val="3D3B49"/>
        </w:rPr>
        <w:t>Apache Kafka (</w:t>
      </w:r>
      <w:hyperlink r:id="rId20" w:history="1">
        <w:r w:rsidRPr="008C3D66">
          <w:rPr>
            <w:rStyle w:val="Hyperlink"/>
            <w:rFonts w:ascii="Noto Serif" w:hAnsi="Noto Serif" w:cs="Noto Serif"/>
            <w:color w:val="D3002D"/>
          </w:rPr>
          <w:t>http://kafka.apache.org</w:t>
        </w:r>
      </w:hyperlink>
      <w:r w:rsidRPr="008C3D66">
        <w:rPr>
          <w:rFonts w:ascii="Noto Serif" w:hAnsi="Noto Serif" w:cs="Noto Serif"/>
          <w:color w:val="3D3B49"/>
        </w:rPr>
        <w:t>)</w:t>
      </w:r>
    </w:p>
    <w:p w14:paraId="0755FCD2" w14:textId="77777777" w:rsidR="008B1B12" w:rsidRPr="008C3D66" w:rsidRDefault="008B1B12" w:rsidP="008B1B12">
      <w:pPr>
        <w:pStyle w:val="calibre19"/>
        <w:shd w:val="clear" w:color="auto" w:fill="FFFFFF"/>
        <w:spacing w:before="0" w:beforeAutospacing="0" w:after="0" w:afterAutospacing="0"/>
        <w:ind w:left="1080"/>
        <w:rPr>
          <w:rFonts w:ascii="Noto Serif" w:hAnsi="Noto Serif" w:cs="Noto Serif"/>
          <w:color w:val="3D3B49"/>
        </w:rPr>
      </w:pPr>
    </w:p>
    <w:p w14:paraId="325D5594" w14:textId="60368122" w:rsidR="00B87073" w:rsidRDefault="005539BD"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539BD">
        <w:rPr>
          <w:rFonts w:asciiTheme="minorHAnsi" w:hAnsiTheme="minorHAnsi" w:cstheme="minorHAnsi"/>
          <w:b w:val="0"/>
          <w:bCs w:val="0"/>
          <w:color w:val="000000" w:themeColor="text1"/>
          <w:sz w:val="24"/>
          <w:szCs w:val="24"/>
        </w:rPr>
        <w:t>There are also cloud-based messaging services, such as AWS Kinesis (</w:t>
      </w:r>
      <w:hyperlink r:id="rId21" w:history="1">
        <w:r w:rsidRPr="008B1B12">
          <w:rPr>
            <w:rStyle w:val="Hyperlink"/>
            <w:rFonts w:asciiTheme="minorHAnsi" w:hAnsiTheme="minorHAnsi" w:cstheme="minorHAnsi"/>
            <w:b w:val="0"/>
            <w:bCs w:val="0"/>
            <w:sz w:val="24"/>
            <w:szCs w:val="24"/>
          </w:rPr>
          <w:t>https://aws.amazon.com/kinesis/</w:t>
        </w:r>
      </w:hyperlink>
      <w:r w:rsidRPr="005539BD">
        <w:rPr>
          <w:rFonts w:asciiTheme="minorHAnsi" w:hAnsiTheme="minorHAnsi" w:cstheme="minorHAnsi"/>
          <w:b w:val="0"/>
          <w:bCs w:val="0"/>
          <w:color w:val="000000" w:themeColor="text1"/>
          <w:sz w:val="24"/>
          <w:szCs w:val="24"/>
        </w:rPr>
        <w:t>) and AWS SQS (</w:t>
      </w:r>
      <w:hyperlink r:id="rId22" w:history="1">
        <w:r w:rsidRPr="008B1B12">
          <w:rPr>
            <w:rStyle w:val="Hyperlink"/>
            <w:rFonts w:asciiTheme="minorHAnsi" w:hAnsiTheme="minorHAnsi" w:cstheme="minorHAnsi"/>
            <w:b w:val="0"/>
            <w:bCs w:val="0"/>
            <w:sz w:val="24"/>
            <w:szCs w:val="24"/>
          </w:rPr>
          <w:t>https://aws.amazon.com/sqs/</w:t>
        </w:r>
      </w:hyperlink>
      <w:r w:rsidRPr="005539BD">
        <w:rPr>
          <w:rFonts w:asciiTheme="minorHAnsi" w:hAnsiTheme="minorHAnsi" w:cstheme="minorHAnsi"/>
          <w:b w:val="0"/>
          <w:bCs w:val="0"/>
          <w:color w:val="000000" w:themeColor="text1"/>
          <w:sz w:val="24"/>
          <w:szCs w:val="24"/>
        </w:rPr>
        <w:t>).</w:t>
      </w:r>
    </w:p>
    <w:p w14:paraId="2604E9B8" w14:textId="10AD7EE1" w:rsidR="001C190E" w:rsidRDefault="00AD2DCC"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AD2DCC">
        <w:rPr>
          <w:rFonts w:asciiTheme="minorHAnsi" w:hAnsiTheme="minorHAnsi" w:cstheme="minorHAnsi"/>
          <w:b w:val="0"/>
          <w:bCs w:val="0"/>
          <w:color w:val="000000" w:themeColor="text1"/>
          <w:sz w:val="24"/>
          <w:szCs w:val="24"/>
        </w:rPr>
        <w:t>When selecting a message broker, you have various factors to consider, including the following:</w:t>
      </w:r>
    </w:p>
    <w:p w14:paraId="6AE92F43" w14:textId="44ED1B2B" w:rsidR="00AD2DCC" w:rsidRDefault="00176A14"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176A14">
        <w:rPr>
          <w:rFonts w:asciiTheme="minorHAnsi" w:hAnsiTheme="minorHAnsi" w:cstheme="minorHAnsi"/>
          <w:b w:val="0"/>
          <w:bCs w:val="0"/>
          <w:color w:val="000000" w:themeColor="text1"/>
          <w:sz w:val="24"/>
          <w:szCs w:val="24"/>
        </w:rPr>
        <w:drawing>
          <wp:inline distT="0" distB="0" distL="0" distR="0" wp14:anchorId="4BF0455F" wp14:editId="1FE3F32E">
            <wp:extent cx="5731510" cy="3896995"/>
            <wp:effectExtent l="0" t="0" r="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731510" cy="3896995"/>
                    </a:xfrm>
                    <a:prstGeom prst="rect">
                      <a:avLst/>
                    </a:prstGeom>
                  </pic:spPr>
                </pic:pic>
              </a:graphicData>
            </a:graphic>
          </wp:inline>
        </w:drawing>
      </w:r>
    </w:p>
    <w:p w14:paraId="573810DE" w14:textId="19E8E811" w:rsidR="001E7066" w:rsidRDefault="00BB6ADD"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B6ADD">
        <w:rPr>
          <w:rFonts w:asciiTheme="minorHAnsi" w:hAnsiTheme="minorHAnsi" w:cstheme="minorHAnsi"/>
          <w:b w:val="0"/>
          <w:bCs w:val="0"/>
          <w:color w:val="000000" w:themeColor="text1"/>
          <w:sz w:val="24"/>
          <w:szCs w:val="24"/>
        </w:rPr>
        <w:t>Each broker makes different trade-offs. For example, a very low-latency broker might not preserve ordering, make no guarantees to deliver messages, and only store messages in memory. A messaging broker that guarantees delivery and reliably stores messages on disk will probably have higher latency. Which kind of message broker is the best fit depends on your application’s requirements. It’s even possible that different parts of your application will have different messaging requirements.</w:t>
      </w:r>
    </w:p>
    <w:p w14:paraId="171B96DD" w14:textId="1589057C" w:rsidR="009C3717" w:rsidRDefault="000F72F1" w:rsidP="00411302">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D62C28">
        <w:rPr>
          <w:rFonts w:asciiTheme="minorHAnsi" w:hAnsiTheme="minorHAnsi" w:cstheme="minorHAnsi"/>
          <w:color w:val="000000" w:themeColor="text1"/>
          <w:sz w:val="24"/>
          <w:szCs w:val="24"/>
        </w:rPr>
        <w:t>Implementing message channels using a message broker</w:t>
      </w:r>
    </w:p>
    <w:p w14:paraId="44A410E8" w14:textId="12EE9E4F" w:rsidR="00C71EAA" w:rsidRDefault="00C71EAA"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980851">
        <w:rPr>
          <w:rFonts w:asciiTheme="minorHAnsi" w:hAnsiTheme="minorHAnsi" w:cstheme="minorHAnsi"/>
          <w:b w:val="0"/>
          <w:bCs w:val="0"/>
          <w:color w:val="000000" w:themeColor="text1"/>
          <w:sz w:val="24"/>
          <w:szCs w:val="24"/>
        </w:rPr>
        <w:t>Each message broker implements the message channel concept in a different way.</w:t>
      </w:r>
    </w:p>
    <w:p w14:paraId="673BFCFC" w14:textId="2CB3A84D" w:rsidR="00555921" w:rsidRDefault="00555921"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55921">
        <w:rPr>
          <w:rFonts w:asciiTheme="minorHAnsi" w:hAnsiTheme="minorHAnsi" w:cstheme="minorHAnsi"/>
          <w:b w:val="0"/>
          <w:bCs w:val="0"/>
          <w:color w:val="000000" w:themeColor="text1"/>
          <w:sz w:val="24"/>
          <w:szCs w:val="24"/>
        </w:rPr>
        <w:lastRenderedPageBreak/>
        <w:t>JMS message brokers such as ActiveMQ have queues and topics. AMQP-based message brokers such as RabbitMQ have exchanges and queues. Apache Kafka has topics, AWS Kinesis has streams, and AWS SQS has queues.</w:t>
      </w:r>
    </w:p>
    <w:p w14:paraId="034C6A78" w14:textId="4238271B" w:rsidR="00141C7D" w:rsidRDefault="00141C7D"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141C7D">
        <w:rPr>
          <w:rFonts w:asciiTheme="minorHAnsi" w:hAnsiTheme="minorHAnsi" w:cstheme="minorHAnsi"/>
          <w:b w:val="0"/>
          <w:bCs w:val="0"/>
          <w:color w:val="000000" w:themeColor="text1"/>
          <w:sz w:val="24"/>
          <w:szCs w:val="24"/>
        </w:rPr>
        <w:t>What’s more, some message brokers offer more flexible messaging than the message and channels abstraction</w:t>
      </w:r>
      <w:r w:rsidR="00001845">
        <w:rPr>
          <w:rFonts w:asciiTheme="minorHAnsi" w:hAnsiTheme="minorHAnsi" w:cstheme="minorHAnsi"/>
          <w:b w:val="0"/>
          <w:bCs w:val="0"/>
          <w:color w:val="000000" w:themeColor="text1"/>
          <w:sz w:val="24"/>
          <w:szCs w:val="24"/>
        </w:rPr>
        <w:t>.</w:t>
      </w:r>
    </w:p>
    <w:p w14:paraId="7F410E8C" w14:textId="541EEDC6" w:rsidR="00A3732C" w:rsidRDefault="00A3732C"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A3732C">
        <w:rPr>
          <w:rFonts w:asciiTheme="minorHAnsi" w:hAnsiTheme="minorHAnsi" w:cstheme="minorHAnsi"/>
          <w:b w:val="0"/>
          <w:bCs w:val="0"/>
          <w:color w:val="000000" w:themeColor="text1"/>
          <w:sz w:val="24"/>
          <w:szCs w:val="24"/>
        </w:rPr>
        <w:t>Each message broker implements the message channel concept in a different way.</w:t>
      </w:r>
    </w:p>
    <w:p w14:paraId="4194A24A" w14:textId="7E46B7B2" w:rsidR="003A291F" w:rsidRDefault="003A291F"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3A291F">
        <w:rPr>
          <w:rFonts w:asciiTheme="minorHAnsi" w:hAnsiTheme="minorHAnsi" w:cstheme="minorHAnsi"/>
          <w:b w:val="0"/>
          <w:bCs w:val="0"/>
          <w:color w:val="000000" w:themeColor="text1"/>
          <w:sz w:val="24"/>
          <w:szCs w:val="24"/>
        </w:rPr>
        <w:drawing>
          <wp:inline distT="0" distB="0" distL="0" distR="0" wp14:anchorId="3454DFBB" wp14:editId="6B8259B8">
            <wp:extent cx="5161548" cy="493395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a:stretch>
                      <a:fillRect/>
                    </a:stretch>
                  </pic:blipFill>
                  <pic:spPr>
                    <a:xfrm>
                      <a:off x="0" y="0"/>
                      <a:ext cx="5163180" cy="4935510"/>
                    </a:xfrm>
                    <a:prstGeom prst="rect">
                      <a:avLst/>
                    </a:prstGeom>
                  </pic:spPr>
                </pic:pic>
              </a:graphicData>
            </a:graphic>
          </wp:inline>
        </w:drawing>
      </w:r>
    </w:p>
    <w:p w14:paraId="7A022218" w14:textId="52890EB0" w:rsidR="00622282" w:rsidRDefault="008E66CF"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8E66CF">
        <w:rPr>
          <w:rFonts w:asciiTheme="minorHAnsi" w:hAnsiTheme="minorHAnsi" w:cstheme="minorHAnsi"/>
          <w:b w:val="0"/>
          <w:bCs w:val="0"/>
          <w:color w:val="000000" w:themeColor="text1"/>
          <w:sz w:val="24"/>
          <w:szCs w:val="24"/>
        </w:rPr>
        <w:t>Almost all the message brokers described here support both point-to-point and publish-subscribe channels. The one exception is AWS SQS, which only supports point-to-point channels.</w:t>
      </w:r>
    </w:p>
    <w:p w14:paraId="64771E99" w14:textId="35DD896D" w:rsidR="00A916E7" w:rsidRDefault="00A916E7"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A916E7">
        <w:rPr>
          <w:rFonts w:asciiTheme="minorHAnsi" w:hAnsiTheme="minorHAnsi" w:cstheme="minorHAnsi"/>
          <w:b w:val="0"/>
          <w:bCs w:val="0"/>
          <w:color w:val="000000" w:themeColor="text1"/>
          <w:sz w:val="24"/>
          <w:szCs w:val="24"/>
        </w:rPr>
        <w:t>Now let’s look at the benefits and drawbacks of broker-based messaging.</w:t>
      </w:r>
    </w:p>
    <w:p w14:paraId="0EEDDD96" w14:textId="122DEF77" w:rsidR="000E5A05" w:rsidRDefault="000E5A05"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0E5A05">
        <w:rPr>
          <w:rFonts w:asciiTheme="minorHAnsi" w:hAnsiTheme="minorHAnsi" w:cstheme="minorHAnsi"/>
          <w:b w:val="0"/>
          <w:bCs w:val="0"/>
          <w:color w:val="000000" w:themeColor="text1"/>
          <w:sz w:val="24"/>
          <w:szCs w:val="24"/>
        </w:rPr>
        <w:lastRenderedPageBreak/>
        <w:drawing>
          <wp:inline distT="0" distB="0" distL="0" distR="0" wp14:anchorId="50AEE291" wp14:editId="0F83D5FD">
            <wp:extent cx="5731510" cy="443738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5731510" cy="4437380"/>
                    </a:xfrm>
                    <a:prstGeom prst="rect">
                      <a:avLst/>
                    </a:prstGeom>
                  </pic:spPr>
                </pic:pic>
              </a:graphicData>
            </a:graphic>
          </wp:inline>
        </w:drawing>
      </w:r>
    </w:p>
    <w:p w14:paraId="07486BE5" w14:textId="63DD946F" w:rsidR="00DC7DFC" w:rsidRDefault="00DC7DFC"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C7DFC">
        <w:rPr>
          <w:rFonts w:asciiTheme="minorHAnsi" w:hAnsiTheme="minorHAnsi" w:cstheme="minorHAnsi"/>
          <w:b w:val="0"/>
          <w:bCs w:val="0"/>
          <w:color w:val="000000" w:themeColor="text1"/>
          <w:sz w:val="24"/>
          <w:szCs w:val="24"/>
        </w:rPr>
        <w:t>There are some downsides to using messaging:</w:t>
      </w:r>
    </w:p>
    <w:p w14:paraId="469448DB" w14:textId="642A9A5F" w:rsidR="00C16D21" w:rsidRDefault="00C16D21"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16D21">
        <w:rPr>
          <w:rFonts w:asciiTheme="minorHAnsi" w:hAnsiTheme="minorHAnsi" w:cstheme="minorHAnsi"/>
          <w:b w:val="0"/>
          <w:bCs w:val="0"/>
          <w:color w:val="000000" w:themeColor="text1"/>
          <w:sz w:val="24"/>
          <w:szCs w:val="24"/>
        </w:rPr>
        <w:drawing>
          <wp:inline distT="0" distB="0" distL="0" distR="0" wp14:anchorId="77CF7D83" wp14:editId="7134F50C">
            <wp:extent cx="5731510" cy="2052320"/>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5731510" cy="2052320"/>
                    </a:xfrm>
                    <a:prstGeom prst="rect">
                      <a:avLst/>
                    </a:prstGeom>
                  </pic:spPr>
                </pic:pic>
              </a:graphicData>
            </a:graphic>
          </wp:inline>
        </w:drawing>
      </w:r>
    </w:p>
    <w:p w14:paraId="517111DE" w14:textId="5AADE179" w:rsidR="008262E0" w:rsidRDefault="000C02FC" w:rsidP="00411302">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C35903">
        <w:rPr>
          <w:rFonts w:asciiTheme="minorHAnsi" w:hAnsiTheme="minorHAnsi" w:cstheme="minorHAnsi"/>
          <w:color w:val="000000" w:themeColor="text1"/>
          <w:sz w:val="24"/>
          <w:szCs w:val="24"/>
        </w:rPr>
        <w:t>Competing receivers and message ordering</w:t>
      </w:r>
    </w:p>
    <w:p w14:paraId="60162F25" w14:textId="2A4FFB4E" w:rsidR="00E42CB5" w:rsidRDefault="00E42CB5" w:rsidP="00E42CB5">
      <w:pPr>
        <w:rPr>
          <w:rFonts w:asciiTheme="minorHAnsi" w:hAnsiTheme="minorHAnsi" w:cstheme="minorHAnsi"/>
          <w:color w:val="000000" w:themeColor="text1"/>
        </w:rPr>
      </w:pPr>
      <w:r w:rsidRPr="00B0222B">
        <w:rPr>
          <w:rFonts w:asciiTheme="minorHAnsi" w:hAnsiTheme="minorHAnsi" w:cstheme="minorHAnsi"/>
          <w:color w:val="000000" w:themeColor="text1"/>
        </w:rPr>
        <w:t xml:space="preserve">One challenge is how to scale out message receivers while preserving message ordering. It’s a common requirement to have multiple instances of a service in order to process messages concurrently. Moreover, even a single service instance will probably use threads to concurrently process multiple messages. Using multiple threads and service instances to concurrently process messages increases the throughput of the application. But the </w:t>
      </w:r>
      <w:r w:rsidRPr="00B0222B">
        <w:rPr>
          <w:rFonts w:asciiTheme="minorHAnsi" w:hAnsiTheme="minorHAnsi" w:cstheme="minorHAnsi"/>
          <w:color w:val="000000" w:themeColor="text1"/>
        </w:rPr>
        <w:lastRenderedPageBreak/>
        <w:t>challenge with processing messages concurrently is ensuring that each message is processed once and in order.</w:t>
      </w:r>
    </w:p>
    <w:p w14:paraId="59689DFA" w14:textId="77777777" w:rsidR="00AA6075" w:rsidRDefault="00AA6075" w:rsidP="00E42CB5">
      <w:pPr>
        <w:rPr>
          <w:rFonts w:asciiTheme="minorHAnsi" w:hAnsiTheme="minorHAnsi" w:cstheme="minorHAnsi"/>
          <w:color w:val="000000" w:themeColor="text1"/>
        </w:rPr>
      </w:pPr>
    </w:p>
    <w:p w14:paraId="2334C395" w14:textId="2A1CB4C7" w:rsidR="00AA6075" w:rsidRPr="00B0222B" w:rsidRDefault="00AA6075" w:rsidP="00E42CB5">
      <w:pPr>
        <w:rPr>
          <w:rFonts w:asciiTheme="minorHAnsi" w:hAnsiTheme="minorHAnsi" w:cstheme="minorHAnsi"/>
          <w:color w:val="000000" w:themeColor="text1"/>
        </w:rPr>
      </w:pPr>
      <w:r w:rsidRPr="00AA6075">
        <w:rPr>
          <w:rFonts w:asciiTheme="minorHAnsi" w:hAnsiTheme="minorHAnsi" w:cstheme="minorHAnsi"/>
          <w:color w:val="000000" w:themeColor="text1"/>
        </w:rPr>
        <w:t>For example, imagine that there are three instances of a service reading from the same point-to-point channel and that a sender publishes Order Created, Order Updated, and Order Cancelled event messages sequentially. A simplistic messaging implementation could concurrently deliver each message to a different receiver. Because of delays due to network issues or garbage collections, messages might be processed out of order, which would result in strange behavior. In theory, a service instance might process the Order Cancelled message before another service processes the Order Created message!</w:t>
      </w:r>
    </w:p>
    <w:p w14:paraId="5BAFC276" w14:textId="2BE190A1" w:rsidR="00B05512" w:rsidRDefault="00B05512" w:rsidP="00411302">
      <w:pPr>
        <w:pStyle w:val="Heading5"/>
        <w:shd w:val="clear" w:color="auto" w:fill="FFFFFF"/>
        <w:spacing w:before="0" w:beforeAutospacing="0" w:after="360" w:afterAutospacing="0"/>
        <w:rPr>
          <w:rFonts w:asciiTheme="minorHAnsi" w:hAnsiTheme="minorHAnsi" w:cstheme="minorHAnsi"/>
          <w:color w:val="000000" w:themeColor="text1"/>
          <w:sz w:val="24"/>
          <w:szCs w:val="24"/>
        </w:rPr>
      </w:pPr>
    </w:p>
    <w:p w14:paraId="07763593" w14:textId="1988BCE6" w:rsidR="00C44F62" w:rsidRDefault="00C44F62"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F35DA0">
        <w:rPr>
          <w:rFonts w:asciiTheme="minorHAnsi" w:hAnsiTheme="minorHAnsi" w:cstheme="minorHAnsi"/>
          <w:b w:val="0"/>
          <w:bCs w:val="0"/>
          <w:color w:val="000000" w:themeColor="text1"/>
          <w:sz w:val="24"/>
          <w:szCs w:val="24"/>
        </w:rPr>
        <w:t>A common solution, used by modern message brokers like Apache Kafka and AWS Kinesis, is to use sharded (partitioned) channels.</w:t>
      </w:r>
    </w:p>
    <w:p w14:paraId="2DC375AF" w14:textId="61D00A10" w:rsidR="00D3759F" w:rsidRDefault="00D3759F"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3759F">
        <w:rPr>
          <w:rFonts w:asciiTheme="minorHAnsi" w:hAnsiTheme="minorHAnsi" w:cstheme="minorHAnsi"/>
          <w:b w:val="0"/>
          <w:bCs w:val="0"/>
          <w:color w:val="000000" w:themeColor="text1"/>
          <w:sz w:val="24"/>
          <w:szCs w:val="24"/>
        </w:rPr>
        <w:drawing>
          <wp:inline distT="0" distB="0" distL="0" distR="0" wp14:anchorId="3B1FD31A" wp14:editId="24C81E83">
            <wp:extent cx="5731510" cy="2748915"/>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5731510" cy="2748915"/>
                    </a:xfrm>
                    <a:prstGeom prst="rect">
                      <a:avLst/>
                    </a:prstGeom>
                  </pic:spPr>
                </pic:pic>
              </a:graphicData>
            </a:graphic>
          </wp:inline>
        </w:drawing>
      </w:r>
    </w:p>
    <w:p w14:paraId="051F0219" w14:textId="495F8512" w:rsidR="00CF0953" w:rsidRDefault="00CF0953"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F0953">
        <w:rPr>
          <w:rFonts w:asciiTheme="minorHAnsi" w:hAnsiTheme="minorHAnsi" w:cstheme="minorHAnsi"/>
          <w:b w:val="0"/>
          <w:bCs w:val="0"/>
          <w:color w:val="000000" w:themeColor="text1"/>
          <w:sz w:val="24"/>
          <w:szCs w:val="24"/>
        </w:rPr>
        <w:t>Scaling consumers while preserving message ordering by using a sharded (partitioned) message channel. The sender includes the shard key in the message. The message broker writes the message to a shard determined by the shard key. The message broker assigns each partition to an instance of the replicated receiver.</w:t>
      </w:r>
    </w:p>
    <w:p w14:paraId="7080E8FD" w14:textId="02B735E5" w:rsidR="001E160B" w:rsidRDefault="001E160B"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1E160B">
        <w:rPr>
          <w:rFonts w:asciiTheme="minorHAnsi" w:hAnsiTheme="minorHAnsi" w:cstheme="minorHAnsi"/>
          <w:b w:val="0"/>
          <w:bCs w:val="0"/>
          <w:color w:val="000000" w:themeColor="text1"/>
          <w:sz w:val="24"/>
          <w:szCs w:val="24"/>
        </w:rPr>
        <w:drawing>
          <wp:inline distT="0" distB="0" distL="0" distR="0" wp14:anchorId="468B7FA7" wp14:editId="163A942F">
            <wp:extent cx="5731510" cy="200850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8"/>
                    <a:stretch>
                      <a:fillRect/>
                    </a:stretch>
                  </pic:blipFill>
                  <pic:spPr>
                    <a:xfrm>
                      <a:off x="0" y="0"/>
                      <a:ext cx="5731510" cy="2008505"/>
                    </a:xfrm>
                    <a:prstGeom prst="rect">
                      <a:avLst/>
                    </a:prstGeom>
                  </pic:spPr>
                </pic:pic>
              </a:graphicData>
            </a:graphic>
          </wp:inline>
        </w:drawing>
      </w:r>
    </w:p>
    <w:p w14:paraId="3C635AF0" w14:textId="668E27B4" w:rsidR="0042154E" w:rsidRDefault="00BC54D7"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C54D7">
        <w:rPr>
          <w:rFonts w:asciiTheme="minorHAnsi" w:hAnsiTheme="minorHAnsi" w:cstheme="minorHAnsi"/>
          <w:b w:val="0"/>
          <w:bCs w:val="0"/>
          <w:color w:val="000000" w:themeColor="text1"/>
          <w:sz w:val="24"/>
          <w:szCs w:val="24"/>
        </w:rPr>
        <w:lastRenderedPageBreak/>
        <w:t>In this example, each Order event message has the orderId as its shard key. Each event for a particular order is published to the same shard, which is read by a single consumer instance. As a result, these messages are guaranteed to be processed in order.</w:t>
      </w:r>
    </w:p>
    <w:p w14:paraId="769619A7" w14:textId="77777777" w:rsidR="00353AF1" w:rsidRDefault="00353AF1" w:rsidP="00411302">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224C6BD9" w14:textId="047FB747" w:rsidR="0042154E" w:rsidRDefault="0042154E" w:rsidP="00411302">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A66CFC">
        <w:rPr>
          <w:rFonts w:asciiTheme="minorHAnsi" w:hAnsiTheme="minorHAnsi" w:cstheme="minorHAnsi"/>
          <w:color w:val="000000" w:themeColor="text1"/>
          <w:sz w:val="24"/>
          <w:szCs w:val="24"/>
        </w:rPr>
        <w:t>Handling duplicate messages</w:t>
      </w:r>
    </w:p>
    <w:p w14:paraId="7097C1CA" w14:textId="77777777" w:rsidR="0077363D" w:rsidRPr="0077363D" w:rsidRDefault="0077363D" w:rsidP="0077363D">
      <w:pPr>
        <w:pStyle w:val="Heading5"/>
        <w:shd w:val="clear" w:color="auto" w:fill="FFFFFF"/>
        <w:spacing w:after="360"/>
        <w:rPr>
          <w:rFonts w:asciiTheme="minorHAnsi" w:hAnsiTheme="minorHAnsi" w:cstheme="minorHAnsi"/>
          <w:b w:val="0"/>
          <w:bCs w:val="0"/>
          <w:color w:val="000000" w:themeColor="text1"/>
          <w:sz w:val="24"/>
          <w:szCs w:val="24"/>
        </w:rPr>
      </w:pPr>
      <w:r w:rsidRPr="0077363D">
        <w:rPr>
          <w:rFonts w:asciiTheme="minorHAnsi" w:hAnsiTheme="minorHAnsi" w:cstheme="minorHAnsi"/>
          <w:b w:val="0"/>
          <w:bCs w:val="0"/>
          <w:color w:val="000000" w:themeColor="text1"/>
          <w:sz w:val="24"/>
          <w:szCs w:val="24"/>
        </w:rPr>
        <w:t>Another challenge you must tackle when using messaging is dealing with duplicate messages. A message broker should ideally deliver each message only once, but guaranteeing exactly-once messaging is usually too costly. Instead, most message brokers promise to deliver a message at least once.</w:t>
      </w:r>
    </w:p>
    <w:p w14:paraId="08F264C3" w14:textId="77777777" w:rsidR="0077363D" w:rsidRPr="0077363D" w:rsidRDefault="0077363D" w:rsidP="0077363D">
      <w:pPr>
        <w:pStyle w:val="Heading5"/>
        <w:shd w:val="clear" w:color="auto" w:fill="FFFFFF"/>
        <w:spacing w:after="360"/>
        <w:rPr>
          <w:rFonts w:asciiTheme="minorHAnsi" w:hAnsiTheme="minorHAnsi" w:cstheme="minorHAnsi"/>
          <w:b w:val="0"/>
          <w:bCs w:val="0"/>
          <w:color w:val="000000" w:themeColor="text1"/>
          <w:sz w:val="24"/>
          <w:szCs w:val="24"/>
        </w:rPr>
      </w:pPr>
    </w:p>
    <w:p w14:paraId="32A6D4BE" w14:textId="2CE04D60" w:rsidR="007430E9" w:rsidRDefault="0077363D"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7363D">
        <w:rPr>
          <w:rFonts w:asciiTheme="minorHAnsi" w:hAnsiTheme="minorHAnsi" w:cstheme="minorHAnsi"/>
          <w:b w:val="0"/>
          <w:bCs w:val="0"/>
          <w:color w:val="000000" w:themeColor="text1"/>
          <w:sz w:val="24"/>
          <w:szCs w:val="24"/>
        </w:rPr>
        <w:t>When the system is working normally, a message broker that guarantees at-least-once delivery will deliver each message only once. But a failure of a client, network, or message broker can result in a message being delivered multiple times. Say a client crashes after processing a message and updating its database—but before acknowledging the message. The message broker will deliver the unacknowledged message again, either to that client when it restarts or to another replica of the client.</w:t>
      </w:r>
    </w:p>
    <w:p w14:paraId="340524A2" w14:textId="13E91AA4" w:rsidR="00D871B0" w:rsidRDefault="00D871B0"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871B0">
        <w:rPr>
          <w:rFonts w:asciiTheme="minorHAnsi" w:hAnsiTheme="minorHAnsi" w:cstheme="minorHAnsi"/>
          <w:b w:val="0"/>
          <w:bCs w:val="0"/>
          <w:color w:val="000000" w:themeColor="text1"/>
          <w:sz w:val="24"/>
          <w:szCs w:val="24"/>
        </w:rPr>
        <w:t>Ideally, you should use a message broker that preserves ordering when redelivering messages. Imagine that the client processes an Order Created event followed by an Order Cancelled event for the same Order, and that somehow the Order Created event wasn’t acknowledged. The message broker should redeliver both the Order Created and Order Cancelled events. If it only redelivers the Order Created, the client may undo the cancelling of the Order.</w:t>
      </w:r>
    </w:p>
    <w:p w14:paraId="70AFC27E" w14:textId="164910C2" w:rsidR="007A2D85" w:rsidRDefault="007A2D85"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A2D85">
        <w:rPr>
          <w:rFonts w:asciiTheme="minorHAnsi" w:hAnsiTheme="minorHAnsi" w:cstheme="minorHAnsi"/>
          <w:b w:val="0"/>
          <w:bCs w:val="0"/>
          <w:color w:val="000000" w:themeColor="text1"/>
          <w:sz w:val="24"/>
          <w:szCs w:val="24"/>
        </w:rPr>
        <w:t>There are a couple of different ways to handle duplicate messages:</w:t>
      </w:r>
    </w:p>
    <w:p w14:paraId="0C14A46B" w14:textId="22A271F8" w:rsidR="00D3092C" w:rsidRDefault="00D3092C"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D3092C">
        <w:rPr>
          <w:rFonts w:asciiTheme="minorHAnsi" w:hAnsiTheme="minorHAnsi" w:cstheme="minorHAnsi"/>
          <w:b w:val="0"/>
          <w:bCs w:val="0"/>
          <w:color w:val="000000" w:themeColor="text1"/>
          <w:sz w:val="24"/>
          <w:szCs w:val="24"/>
        </w:rPr>
        <w:drawing>
          <wp:inline distT="0" distB="0" distL="0" distR="0" wp14:anchorId="12659493" wp14:editId="3291E8F3">
            <wp:extent cx="2750539" cy="501594"/>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9"/>
                    <a:stretch>
                      <a:fillRect/>
                    </a:stretch>
                  </pic:blipFill>
                  <pic:spPr>
                    <a:xfrm>
                      <a:off x="0" y="0"/>
                      <a:ext cx="2872333" cy="523805"/>
                    </a:xfrm>
                    <a:prstGeom prst="rect">
                      <a:avLst/>
                    </a:prstGeom>
                  </pic:spPr>
                </pic:pic>
              </a:graphicData>
            </a:graphic>
          </wp:inline>
        </w:drawing>
      </w:r>
    </w:p>
    <w:p w14:paraId="09E0D01D" w14:textId="77777777" w:rsidR="006C0B1D" w:rsidRDefault="006C0B1D" w:rsidP="006C0B1D">
      <w:pPr>
        <w:pStyle w:val="Heading5"/>
        <w:shd w:val="clear" w:color="auto" w:fill="FFFFFF"/>
        <w:spacing w:before="0" w:beforeAutospacing="0" w:after="360" w:afterAutospacing="0"/>
        <w:rPr>
          <w:rFonts w:ascii="Noto Serif" w:hAnsi="Noto Serif" w:cs="Noto Serif"/>
          <w:color w:val="3D3B49"/>
          <w:sz w:val="24"/>
          <w:szCs w:val="24"/>
        </w:rPr>
      </w:pPr>
      <w:r>
        <w:rPr>
          <w:rFonts w:ascii="Noto Serif" w:hAnsi="Noto Serif" w:cs="Noto Serif"/>
          <w:color w:val="3D3B49"/>
          <w:sz w:val="24"/>
          <w:szCs w:val="24"/>
        </w:rPr>
        <w:t>Writing idempotent message handlers</w:t>
      </w:r>
    </w:p>
    <w:p w14:paraId="25394102" w14:textId="3D884DD0" w:rsidR="00224AC7" w:rsidRDefault="008D05EB"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8D05EB">
        <w:rPr>
          <w:rFonts w:asciiTheme="minorHAnsi" w:hAnsiTheme="minorHAnsi" w:cstheme="minorHAnsi"/>
          <w:b w:val="0"/>
          <w:bCs w:val="0"/>
          <w:color w:val="000000" w:themeColor="text1"/>
          <w:sz w:val="24"/>
          <w:szCs w:val="24"/>
        </w:rPr>
        <w:t>If the application logic that processes messages is idempotent, then duplicate messages are harmless. Application logic is idempotent if calling it multiple times with the same input values has no additional effect.</w:t>
      </w:r>
      <w:r w:rsidR="000B10AD" w:rsidRPr="000B10AD">
        <w:rPr>
          <w:rFonts w:asciiTheme="minorHAnsi" w:hAnsiTheme="minorHAnsi" w:cstheme="minorHAnsi"/>
          <w:b w:val="0"/>
          <w:bCs w:val="0"/>
          <w:color w:val="000000" w:themeColor="text1"/>
          <w:sz w:val="24"/>
          <w:szCs w:val="24"/>
        </w:rPr>
        <w:t>For instance, cancelling an already-cancelled order is an idempotent operation. So is creating an order with a client-supplied ID. An idempotent message handler can be safely executed multiple times, provided that the message broker preserves ordering when redelivering messages.</w:t>
      </w:r>
    </w:p>
    <w:p w14:paraId="311DF63C" w14:textId="5EE7A526" w:rsidR="00C13C1C" w:rsidRDefault="00C13C1C"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13C1C">
        <w:rPr>
          <w:rFonts w:asciiTheme="minorHAnsi" w:hAnsiTheme="minorHAnsi" w:cstheme="minorHAnsi"/>
          <w:b w:val="0"/>
          <w:bCs w:val="0"/>
          <w:color w:val="000000" w:themeColor="text1"/>
          <w:sz w:val="24"/>
          <w:szCs w:val="24"/>
        </w:rPr>
        <w:lastRenderedPageBreak/>
        <w:t>Unfortunately, application logic is often not idempotent. Or you may be using a message broker that doesn’t preserve ordering when redelivering messages. Duplicate or out-of-order messages can cause bugs. In this situation, you must write message handlers that track messages and discard duplicate messages.</w:t>
      </w:r>
    </w:p>
    <w:p w14:paraId="77B78269" w14:textId="1A90F8E1" w:rsidR="00BA2BCF" w:rsidRDefault="00BA2BCF"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A2BCF">
        <w:rPr>
          <w:rFonts w:asciiTheme="minorHAnsi" w:hAnsiTheme="minorHAnsi" w:cstheme="minorHAnsi"/>
          <w:b w:val="0"/>
          <w:bCs w:val="0"/>
          <w:color w:val="000000" w:themeColor="text1"/>
          <w:sz w:val="24"/>
          <w:szCs w:val="24"/>
        </w:rPr>
        <w:t>A simple solution is for a message consumer to track the messages that it has processed using the message id and discard any duplicates. It could, for example, store the message id of each message that it consumed in a database table.</w:t>
      </w:r>
    </w:p>
    <w:p w14:paraId="46A87E58" w14:textId="24445928" w:rsidR="009E555A" w:rsidRDefault="009E555A"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9E555A">
        <w:rPr>
          <w:rFonts w:asciiTheme="minorHAnsi" w:hAnsiTheme="minorHAnsi" w:cstheme="minorHAnsi"/>
          <w:b w:val="0"/>
          <w:bCs w:val="0"/>
          <w:color w:val="000000" w:themeColor="text1"/>
          <w:sz w:val="24"/>
          <w:szCs w:val="24"/>
        </w:rPr>
        <w:t>A consumer detects and discards duplicate messages by recording the IDs of processed messages in a database table. If a message has been processed before, the INSERT into the PROCESSED_MESSAGES table will fail.</w:t>
      </w:r>
    </w:p>
    <w:p w14:paraId="6D1D23A1" w14:textId="532A63FC" w:rsidR="003201C5" w:rsidRDefault="003201C5"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3201C5">
        <w:rPr>
          <w:rFonts w:asciiTheme="minorHAnsi" w:hAnsiTheme="minorHAnsi" w:cstheme="minorHAnsi"/>
          <w:b w:val="0"/>
          <w:bCs w:val="0"/>
          <w:color w:val="000000" w:themeColor="text1"/>
          <w:sz w:val="24"/>
          <w:szCs w:val="24"/>
        </w:rPr>
        <w:drawing>
          <wp:inline distT="0" distB="0" distL="0" distR="0" wp14:anchorId="5D460CB2" wp14:editId="7D9EDFEF">
            <wp:extent cx="5731510" cy="23609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60930"/>
                    </a:xfrm>
                    <a:prstGeom prst="rect">
                      <a:avLst/>
                    </a:prstGeom>
                  </pic:spPr>
                </pic:pic>
              </a:graphicData>
            </a:graphic>
          </wp:inline>
        </w:drawing>
      </w:r>
    </w:p>
    <w:p w14:paraId="1C4AAA44" w14:textId="3A4E25C2" w:rsidR="00C46C69" w:rsidRDefault="001160DA"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1160DA">
        <w:rPr>
          <w:rFonts w:asciiTheme="minorHAnsi" w:hAnsiTheme="minorHAnsi" w:cstheme="minorHAnsi"/>
          <w:b w:val="0"/>
          <w:bCs w:val="0"/>
          <w:color w:val="000000" w:themeColor="text1"/>
          <w:sz w:val="24"/>
          <w:szCs w:val="24"/>
        </w:rPr>
        <w:t>When a consumer handles a message, it records the message id in the database table as part of the transaction that creates and updates business entities. In this example, the consumer inserts a row containing the message id into a PROCESSED_MESSAGES table. If a message is a duplicate, the INSERT will fail and the consumer can discard the message.</w:t>
      </w:r>
    </w:p>
    <w:p w14:paraId="630B4B42" w14:textId="5EE9BA6A" w:rsidR="00EB10F2" w:rsidRDefault="00EB10F2"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EB10F2">
        <w:rPr>
          <w:rFonts w:asciiTheme="minorHAnsi" w:hAnsiTheme="minorHAnsi" w:cstheme="minorHAnsi"/>
          <w:b w:val="0"/>
          <w:bCs w:val="0"/>
          <w:color w:val="000000" w:themeColor="text1"/>
          <w:sz w:val="24"/>
          <w:szCs w:val="24"/>
        </w:rPr>
        <w:t>Another option is for a message handler to record message ids in an application table instead of a dedicated table. This approach is particularly useful when using a NoSQL database that has a limited transaction model, so it doesn’t support updating two tables as part of a database transaction.</w:t>
      </w:r>
    </w:p>
    <w:p w14:paraId="47A15DEF" w14:textId="77777777" w:rsidR="002A3563" w:rsidRDefault="002A3563"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6B9591B6" w14:textId="49B5A944" w:rsidR="00E533D9" w:rsidRDefault="00681FA1" w:rsidP="0077363D">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681FA1">
        <w:rPr>
          <w:rFonts w:asciiTheme="minorHAnsi" w:hAnsiTheme="minorHAnsi" w:cstheme="minorHAnsi"/>
          <w:color w:val="000000" w:themeColor="text1"/>
          <w:sz w:val="24"/>
          <w:szCs w:val="24"/>
        </w:rPr>
        <w:t>Transactional messaging</w:t>
      </w:r>
      <w:r w:rsidR="00E533D9">
        <w:rPr>
          <w:rFonts w:asciiTheme="minorHAnsi" w:hAnsiTheme="minorHAnsi" w:cstheme="minorHAnsi"/>
          <w:color w:val="000000" w:themeColor="text1"/>
          <w:sz w:val="24"/>
          <w:szCs w:val="24"/>
        </w:rPr>
        <w:t>:</w:t>
      </w:r>
    </w:p>
    <w:p w14:paraId="1DE675B5" w14:textId="5D162CF6" w:rsidR="005A1826" w:rsidRDefault="005A1826" w:rsidP="005A1826">
      <w:pPr>
        <w:rPr>
          <w:rFonts w:asciiTheme="minorHAnsi" w:hAnsiTheme="minorHAnsi" w:cstheme="minorHAnsi"/>
          <w:color w:val="3D3B49"/>
          <w:shd w:val="clear" w:color="auto" w:fill="FFFFFF"/>
        </w:rPr>
      </w:pPr>
      <w:r w:rsidRPr="005A1826">
        <w:rPr>
          <w:rFonts w:asciiTheme="minorHAnsi" w:hAnsiTheme="minorHAnsi" w:cstheme="minorHAnsi"/>
          <w:color w:val="3D3B49"/>
          <w:shd w:val="clear" w:color="auto" w:fill="FFFFFF"/>
        </w:rPr>
        <w:t>A service often needs to publish messages as part of a transaction that updates the database.</w:t>
      </w:r>
      <w:r w:rsidR="009A7336" w:rsidRPr="009A7336">
        <w:t xml:space="preserve"> </w:t>
      </w:r>
      <w:r w:rsidR="009A7336">
        <w:rPr>
          <w:rFonts w:asciiTheme="minorHAnsi" w:hAnsiTheme="minorHAnsi" w:cstheme="minorHAnsi"/>
          <w:color w:val="3D3B49"/>
          <w:shd w:val="clear" w:color="auto" w:fill="FFFFFF"/>
        </w:rPr>
        <w:t>S</w:t>
      </w:r>
      <w:r w:rsidR="009A7336" w:rsidRPr="009A7336">
        <w:rPr>
          <w:rFonts w:asciiTheme="minorHAnsi" w:hAnsiTheme="minorHAnsi" w:cstheme="minorHAnsi"/>
          <w:color w:val="3D3B49"/>
          <w:shd w:val="clear" w:color="auto" w:fill="FFFFFF"/>
        </w:rPr>
        <w:t xml:space="preserve">ervices that publish domain events whenever they create or update business entities. Both the database update and the sending of the message must happen within a transaction. Otherwise, a service might update the database and then crash, for example, </w:t>
      </w:r>
      <w:r w:rsidR="009A7336" w:rsidRPr="009A7336">
        <w:rPr>
          <w:rFonts w:asciiTheme="minorHAnsi" w:hAnsiTheme="minorHAnsi" w:cstheme="minorHAnsi"/>
          <w:color w:val="3D3B49"/>
          <w:shd w:val="clear" w:color="auto" w:fill="FFFFFF"/>
        </w:rPr>
        <w:lastRenderedPageBreak/>
        <w:t>before sending the message. If the service doesn’t perform these two operations atomically, a failure could leave the system in an inconsistent state.</w:t>
      </w:r>
    </w:p>
    <w:p w14:paraId="36C7BB39" w14:textId="22AC36DD" w:rsidR="00620650" w:rsidRDefault="009B0F29" w:rsidP="005A1826">
      <w:pPr>
        <w:rPr>
          <w:rFonts w:asciiTheme="minorHAnsi" w:hAnsiTheme="minorHAnsi" w:cstheme="minorHAnsi"/>
        </w:rPr>
      </w:pPr>
      <w:r w:rsidRPr="009B0F29">
        <w:rPr>
          <w:rFonts w:asciiTheme="minorHAnsi" w:hAnsiTheme="minorHAnsi" w:cstheme="minorHAnsi"/>
        </w:rPr>
        <w:t>The traditional solution is to use a distributed transaction that spans the database and the message broker.</w:t>
      </w:r>
      <w:r w:rsidR="00020976">
        <w:rPr>
          <w:rFonts w:asciiTheme="minorHAnsi" w:hAnsiTheme="minorHAnsi" w:cstheme="minorHAnsi"/>
        </w:rPr>
        <w:t xml:space="preserve"> </w:t>
      </w:r>
      <w:r w:rsidR="00020976" w:rsidRPr="00020976">
        <w:rPr>
          <w:rFonts w:asciiTheme="minorHAnsi" w:hAnsiTheme="minorHAnsi" w:cstheme="minorHAnsi"/>
        </w:rPr>
        <w:t>But as you’ll learn</w:t>
      </w:r>
      <w:r w:rsidR="00020976">
        <w:rPr>
          <w:rFonts w:asciiTheme="minorHAnsi" w:hAnsiTheme="minorHAnsi" w:cstheme="minorHAnsi"/>
        </w:rPr>
        <w:t xml:space="preserve"> later, </w:t>
      </w:r>
      <w:r w:rsidR="00020976" w:rsidRPr="00020976">
        <w:rPr>
          <w:rFonts w:asciiTheme="minorHAnsi" w:hAnsiTheme="minorHAnsi" w:cstheme="minorHAnsi"/>
        </w:rPr>
        <w:t>distributed transactions aren’t a good choice for modern applications. Moreover, many modern brokers such as Apache Kafka don’t support distributed transactions.</w:t>
      </w:r>
      <w:r w:rsidR="00616087">
        <w:rPr>
          <w:rFonts w:asciiTheme="minorHAnsi" w:hAnsiTheme="minorHAnsi" w:cstheme="minorHAnsi"/>
        </w:rPr>
        <w:t xml:space="preserve"> </w:t>
      </w:r>
      <w:r w:rsidR="00616087" w:rsidRPr="00616087">
        <w:rPr>
          <w:rFonts w:asciiTheme="minorHAnsi" w:hAnsiTheme="minorHAnsi" w:cstheme="minorHAnsi"/>
        </w:rPr>
        <w:t>As a result, an application must use a different mechanism to reliably publish messages.</w:t>
      </w:r>
    </w:p>
    <w:p w14:paraId="43C18125" w14:textId="79B23C04" w:rsidR="00A271A2" w:rsidRDefault="00A271A2" w:rsidP="005A1826">
      <w:pPr>
        <w:rPr>
          <w:rFonts w:asciiTheme="minorHAnsi" w:hAnsiTheme="minorHAnsi" w:cstheme="minorHAnsi"/>
        </w:rPr>
      </w:pPr>
    </w:p>
    <w:p w14:paraId="45B56BA6" w14:textId="77777777" w:rsidR="0062046D" w:rsidRDefault="0062046D" w:rsidP="005A1826">
      <w:pPr>
        <w:rPr>
          <w:rFonts w:asciiTheme="minorHAnsi" w:hAnsiTheme="minorHAnsi" w:cstheme="minorHAnsi"/>
        </w:rPr>
      </w:pPr>
    </w:p>
    <w:p w14:paraId="592B72FD" w14:textId="13AA5CE8" w:rsidR="00E452D0" w:rsidRDefault="00A271A2" w:rsidP="0062046D">
      <w:pPr>
        <w:rPr>
          <w:rFonts w:asciiTheme="minorHAnsi" w:hAnsiTheme="minorHAnsi" w:cstheme="minorHAnsi"/>
          <w:b/>
          <w:bCs/>
        </w:rPr>
      </w:pPr>
      <w:r w:rsidRPr="002668DD">
        <w:rPr>
          <w:rFonts w:asciiTheme="minorHAnsi" w:hAnsiTheme="minorHAnsi" w:cstheme="minorHAnsi"/>
          <w:b/>
          <w:bCs/>
        </w:rPr>
        <w:t>Using a database table as a message queue</w:t>
      </w:r>
    </w:p>
    <w:p w14:paraId="09BAF1FF" w14:textId="77777777" w:rsidR="0062046D" w:rsidRPr="0062046D" w:rsidRDefault="0062046D" w:rsidP="0062046D">
      <w:pPr>
        <w:rPr>
          <w:rFonts w:asciiTheme="minorHAnsi" w:hAnsiTheme="minorHAnsi" w:cstheme="minorHAnsi"/>
          <w:b/>
          <w:bCs/>
        </w:rPr>
      </w:pPr>
    </w:p>
    <w:p w14:paraId="51855152" w14:textId="4F927CCE" w:rsidR="00EC1C00" w:rsidRDefault="00EC1C00"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62046D">
        <w:rPr>
          <w:rFonts w:asciiTheme="minorHAnsi" w:hAnsiTheme="minorHAnsi" w:cstheme="minorHAnsi"/>
          <w:b w:val="0"/>
          <w:bCs w:val="0"/>
          <w:color w:val="000000" w:themeColor="text1"/>
          <w:sz w:val="24"/>
          <w:szCs w:val="24"/>
        </w:rPr>
        <w:t>Let’s imagine that your application is using a relational database. A straightforward way to reliably publish messages is to apply the Transactional outbox pattern. This pattern uses a database table as a temporary message queue.</w:t>
      </w:r>
    </w:p>
    <w:p w14:paraId="41CACA85" w14:textId="5BE38E1A" w:rsidR="00643D51" w:rsidRDefault="00643D51"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Pr>
          <w:rFonts w:asciiTheme="minorHAnsi" w:hAnsiTheme="minorHAnsi" w:cstheme="minorHAnsi"/>
          <w:b w:val="0"/>
          <w:bCs w:val="0"/>
          <w:color w:val="000000" w:themeColor="text1"/>
          <w:sz w:val="24"/>
          <w:szCs w:val="24"/>
        </w:rPr>
        <w:t>A</w:t>
      </w:r>
      <w:r w:rsidRPr="00643D51">
        <w:rPr>
          <w:rFonts w:asciiTheme="minorHAnsi" w:hAnsiTheme="minorHAnsi" w:cstheme="minorHAnsi"/>
          <w:b w:val="0"/>
          <w:bCs w:val="0"/>
          <w:color w:val="000000" w:themeColor="text1"/>
          <w:sz w:val="24"/>
          <w:szCs w:val="24"/>
        </w:rPr>
        <w:t xml:space="preserve"> service that sends messages has an OUTBOX database table. As part of the database transaction that creates, updates, and deletes business objects, the service sends messages by inserting them into the OUTBOX table. Atomicity is guaranteed because this is a local ACID transaction.</w:t>
      </w:r>
    </w:p>
    <w:p w14:paraId="43CF54D6" w14:textId="61C85AAF" w:rsidR="000E34DA" w:rsidRDefault="000E34DA"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0E34DA">
        <w:rPr>
          <w:rFonts w:asciiTheme="minorHAnsi" w:hAnsiTheme="minorHAnsi" w:cstheme="minorHAnsi"/>
          <w:b w:val="0"/>
          <w:bCs w:val="0"/>
          <w:color w:val="000000" w:themeColor="text1"/>
          <w:sz w:val="24"/>
          <w:szCs w:val="24"/>
        </w:rPr>
        <w:t>A service reliably publishes a message by inserting it into an OUTBOX table as part of the transaction that updates the database. The Message Relay reads the OUTBOX table and publishes the messages to a message broker.</w:t>
      </w:r>
    </w:p>
    <w:p w14:paraId="5E4BE3D5" w14:textId="79BCCB2A" w:rsidR="00976FB9" w:rsidRDefault="00976FB9"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976FB9">
        <w:rPr>
          <w:rFonts w:asciiTheme="minorHAnsi" w:hAnsiTheme="minorHAnsi" w:cstheme="minorHAnsi"/>
          <w:b w:val="0"/>
          <w:bCs w:val="0"/>
          <w:color w:val="000000" w:themeColor="text1"/>
          <w:sz w:val="24"/>
          <w:szCs w:val="24"/>
        </w:rPr>
        <w:drawing>
          <wp:inline distT="0" distB="0" distL="0" distR="0" wp14:anchorId="39F8F273" wp14:editId="16074544">
            <wp:extent cx="5731510" cy="269430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5731510" cy="2694305"/>
                    </a:xfrm>
                    <a:prstGeom prst="rect">
                      <a:avLst/>
                    </a:prstGeom>
                  </pic:spPr>
                </pic:pic>
              </a:graphicData>
            </a:graphic>
          </wp:inline>
        </w:drawing>
      </w:r>
    </w:p>
    <w:p w14:paraId="5ACAFF5F" w14:textId="7AF0BB7A" w:rsidR="00887D26" w:rsidRDefault="00887D26"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887D26">
        <w:rPr>
          <w:rFonts w:asciiTheme="minorHAnsi" w:hAnsiTheme="minorHAnsi" w:cstheme="minorHAnsi"/>
          <w:b w:val="0"/>
          <w:bCs w:val="0"/>
          <w:color w:val="000000" w:themeColor="text1"/>
          <w:sz w:val="24"/>
          <w:szCs w:val="24"/>
        </w:rPr>
        <w:t>The OUTBOX table acts a temporary message queue. The MessageRelay is a component that reads the OUTBOX table and publishes the messages to a message broker.</w:t>
      </w:r>
    </w:p>
    <w:p w14:paraId="44163FAF" w14:textId="77777777" w:rsidR="00DB2BD6" w:rsidRPr="00DD2381" w:rsidRDefault="00DB2BD6" w:rsidP="00DB2BD6">
      <w:pPr>
        <w:rPr>
          <w:rFonts w:asciiTheme="minorHAnsi" w:hAnsiTheme="minorHAnsi" w:cstheme="minorHAnsi"/>
        </w:rPr>
      </w:pPr>
      <w:r w:rsidRPr="00DD2381">
        <w:rPr>
          <w:rFonts w:asciiTheme="minorHAnsi" w:hAnsiTheme="minorHAnsi" w:cstheme="minorHAnsi"/>
          <w:b/>
          <w:bCs/>
          <w:color w:val="3D3B49"/>
          <w:shd w:val="clear" w:color="auto" w:fill="FFFFFF"/>
        </w:rPr>
        <w:t>Pattern: Transactional outbox</w:t>
      </w:r>
    </w:p>
    <w:p w14:paraId="2495F31E" w14:textId="77777777" w:rsidR="00DB2BD6" w:rsidRPr="00DD2381" w:rsidRDefault="00DB2BD6" w:rsidP="00DB2BD6">
      <w:pPr>
        <w:pStyle w:val="noind"/>
        <w:shd w:val="clear" w:color="auto" w:fill="FFFFFF"/>
        <w:spacing w:before="0" w:beforeAutospacing="0" w:after="360" w:afterAutospacing="0"/>
        <w:rPr>
          <w:rFonts w:asciiTheme="minorHAnsi" w:hAnsiTheme="minorHAnsi" w:cstheme="minorHAnsi"/>
          <w:color w:val="3D3B49"/>
        </w:rPr>
      </w:pPr>
      <w:r w:rsidRPr="00DD2381">
        <w:rPr>
          <w:rFonts w:asciiTheme="minorHAnsi" w:hAnsiTheme="minorHAnsi" w:cstheme="minorHAnsi"/>
          <w:color w:val="3D3B49"/>
        </w:rPr>
        <w:t>Publish an event or message as part of a database transaction by saving it in an </w:t>
      </w:r>
      <w:r w:rsidRPr="00DD2381">
        <w:rPr>
          <w:rStyle w:val="HTMLKeyboard"/>
          <w:rFonts w:asciiTheme="minorHAnsi" w:hAnsiTheme="minorHAnsi" w:cstheme="minorHAnsi"/>
          <w:color w:val="3D3B49"/>
          <w:sz w:val="24"/>
          <w:szCs w:val="24"/>
        </w:rPr>
        <w:t>OUTBOX</w:t>
      </w:r>
      <w:r w:rsidRPr="00DD2381">
        <w:rPr>
          <w:rFonts w:asciiTheme="minorHAnsi" w:hAnsiTheme="minorHAnsi" w:cstheme="minorHAnsi"/>
          <w:color w:val="3D3B49"/>
        </w:rPr>
        <w:t> in the database. See </w:t>
      </w:r>
      <w:hyperlink r:id="rId32" w:history="1">
        <w:r w:rsidRPr="00DD2381">
          <w:rPr>
            <w:rStyle w:val="Hyperlink"/>
            <w:rFonts w:asciiTheme="minorHAnsi" w:hAnsiTheme="minorHAnsi" w:cstheme="minorHAnsi"/>
            <w:color w:val="D3002D"/>
          </w:rPr>
          <w:t>http://microservices.io/patterns/data/transactional-outbox.html</w:t>
        </w:r>
      </w:hyperlink>
      <w:r w:rsidRPr="00DD2381">
        <w:rPr>
          <w:rFonts w:asciiTheme="minorHAnsi" w:hAnsiTheme="minorHAnsi" w:cstheme="minorHAnsi"/>
          <w:color w:val="3D3B49"/>
        </w:rPr>
        <w:t>.</w:t>
      </w:r>
    </w:p>
    <w:p w14:paraId="41DECB6F" w14:textId="201814BB" w:rsidR="002266C1" w:rsidRPr="002266C1" w:rsidRDefault="002266C1" w:rsidP="002266C1">
      <w:pPr>
        <w:pStyle w:val="Heading5"/>
        <w:shd w:val="clear" w:color="auto" w:fill="FFFFFF"/>
        <w:spacing w:after="360"/>
        <w:rPr>
          <w:rFonts w:asciiTheme="minorHAnsi" w:hAnsiTheme="minorHAnsi" w:cstheme="minorHAnsi"/>
          <w:b w:val="0"/>
          <w:bCs w:val="0"/>
          <w:color w:val="000000" w:themeColor="text1"/>
          <w:sz w:val="24"/>
          <w:szCs w:val="24"/>
        </w:rPr>
      </w:pPr>
      <w:r w:rsidRPr="002266C1">
        <w:rPr>
          <w:rFonts w:asciiTheme="minorHAnsi" w:hAnsiTheme="minorHAnsi" w:cstheme="minorHAnsi"/>
          <w:b w:val="0"/>
          <w:bCs w:val="0"/>
          <w:color w:val="000000" w:themeColor="text1"/>
          <w:sz w:val="24"/>
          <w:szCs w:val="24"/>
        </w:rPr>
        <w:lastRenderedPageBreak/>
        <w:t>You can use a similar approach with some NoSQL databases. Each business entity stored as a record in the database has an attribute that is a list of messages that need to be published. When a service updates an entity in the database, it appends a message to that list. This is atomic because it’s done with a single database operation. The challenge, though, is efficiently finding those business entities that have events and publishing them.</w:t>
      </w:r>
    </w:p>
    <w:p w14:paraId="00552FBC" w14:textId="16D2187E" w:rsidR="00DB2BD6" w:rsidRDefault="002266C1" w:rsidP="002266C1">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2266C1">
        <w:rPr>
          <w:rFonts w:asciiTheme="minorHAnsi" w:hAnsiTheme="minorHAnsi" w:cstheme="minorHAnsi"/>
          <w:b w:val="0"/>
          <w:bCs w:val="0"/>
          <w:color w:val="000000" w:themeColor="text1"/>
          <w:sz w:val="24"/>
          <w:szCs w:val="24"/>
        </w:rPr>
        <w:t>There are a couple of different ways to move messages from the database to the message broker. We’ll look at each one.</w:t>
      </w:r>
    </w:p>
    <w:p w14:paraId="6D69389F" w14:textId="77777777" w:rsidR="00C362E4" w:rsidRPr="00C362E4" w:rsidRDefault="00C362E4" w:rsidP="00C362E4">
      <w:pPr>
        <w:pStyle w:val="Heading5"/>
        <w:shd w:val="clear" w:color="auto" w:fill="FFFFFF"/>
        <w:spacing w:after="360"/>
        <w:rPr>
          <w:rFonts w:asciiTheme="minorHAnsi" w:hAnsiTheme="minorHAnsi" w:cstheme="minorHAnsi"/>
          <w:color w:val="000000" w:themeColor="text1"/>
          <w:sz w:val="24"/>
          <w:szCs w:val="24"/>
        </w:rPr>
      </w:pPr>
      <w:r w:rsidRPr="00C362E4">
        <w:rPr>
          <w:rFonts w:asciiTheme="minorHAnsi" w:hAnsiTheme="minorHAnsi" w:cstheme="minorHAnsi"/>
          <w:color w:val="000000" w:themeColor="text1"/>
          <w:sz w:val="24"/>
          <w:szCs w:val="24"/>
        </w:rPr>
        <w:t>Publishing events by using the Polling publisher pattern</w:t>
      </w:r>
    </w:p>
    <w:p w14:paraId="150252DF" w14:textId="78AE133C" w:rsidR="00C362E4" w:rsidRDefault="00C362E4" w:rsidP="00C362E4">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C362E4">
        <w:rPr>
          <w:rFonts w:asciiTheme="minorHAnsi" w:hAnsiTheme="minorHAnsi" w:cstheme="minorHAnsi"/>
          <w:b w:val="0"/>
          <w:bCs w:val="0"/>
          <w:color w:val="000000" w:themeColor="text1"/>
          <w:sz w:val="24"/>
          <w:szCs w:val="24"/>
        </w:rPr>
        <w:t>If the application uses a relational database, a very simple way to publish the messages inserted into the OUTBOX table is for the MessageRelay to poll the table for unpublished messages. It periodically queries the table:</w:t>
      </w:r>
    </w:p>
    <w:p w14:paraId="7E243F04" w14:textId="3A3F1164" w:rsidR="00643D51" w:rsidRDefault="006B42D3"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6B42D3">
        <w:rPr>
          <w:rFonts w:asciiTheme="minorHAnsi" w:hAnsiTheme="minorHAnsi" w:cstheme="minorHAnsi"/>
          <w:b w:val="0"/>
          <w:bCs w:val="0"/>
          <w:color w:val="000000" w:themeColor="text1"/>
          <w:sz w:val="24"/>
          <w:szCs w:val="24"/>
        </w:rPr>
        <w:drawing>
          <wp:inline distT="0" distB="0" distL="0" distR="0" wp14:anchorId="4A478588" wp14:editId="3C3AE3B9">
            <wp:extent cx="3657600" cy="28649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4232" cy="301899"/>
                    </a:xfrm>
                    <a:prstGeom prst="rect">
                      <a:avLst/>
                    </a:prstGeom>
                  </pic:spPr>
                </pic:pic>
              </a:graphicData>
            </a:graphic>
          </wp:inline>
        </w:drawing>
      </w:r>
    </w:p>
    <w:p w14:paraId="682BA4FA" w14:textId="73DB60BD" w:rsidR="000F644B" w:rsidRDefault="00E72C66"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E72C66">
        <w:rPr>
          <w:rFonts w:asciiTheme="minorHAnsi" w:hAnsiTheme="minorHAnsi" w:cstheme="minorHAnsi"/>
          <w:b w:val="0"/>
          <w:bCs w:val="0"/>
          <w:color w:val="000000" w:themeColor="text1"/>
          <w:sz w:val="24"/>
          <w:szCs w:val="24"/>
        </w:rPr>
        <w:t>Next, the MessageRelay publishes those messages to the message broker, sending one to its destination message channel. Finally, it deletes those messages from the OUTBOX table:</w:t>
      </w:r>
    </w:p>
    <w:p w14:paraId="421B3363" w14:textId="2F86E50B" w:rsidR="00762D24" w:rsidRDefault="00762D24" w:rsidP="0077363D">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62D24">
        <w:rPr>
          <w:rFonts w:asciiTheme="minorHAnsi" w:hAnsiTheme="minorHAnsi" w:cstheme="minorHAnsi"/>
          <w:b w:val="0"/>
          <w:bCs w:val="0"/>
          <w:color w:val="000000" w:themeColor="text1"/>
          <w:sz w:val="24"/>
          <w:szCs w:val="24"/>
        </w:rPr>
        <w:drawing>
          <wp:inline distT="0" distB="0" distL="0" distR="0" wp14:anchorId="536A0D7A" wp14:editId="56747DAB">
            <wp:extent cx="5731510" cy="1113155"/>
            <wp:effectExtent l="0" t="0" r="0" b="4445"/>
            <wp:docPr id="30"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logo&#10;&#10;Description automatically generated"/>
                    <pic:cNvPicPr/>
                  </pic:nvPicPr>
                  <pic:blipFill>
                    <a:blip r:embed="rId34"/>
                    <a:stretch>
                      <a:fillRect/>
                    </a:stretch>
                  </pic:blipFill>
                  <pic:spPr>
                    <a:xfrm>
                      <a:off x="0" y="0"/>
                      <a:ext cx="5731510" cy="1113155"/>
                    </a:xfrm>
                    <a:prstGeom prst="rect">
                      <a:avLst/>
                    </a:prstGeom>
                  </pic:spPr>
                </pic:pic>
              </a:graphicData>
            </a:graphic>
          </wp:inline>
        </w:drawing>
      </w:r>
    </w:p>
    <w:p w14:paraId="1031EFCC" w14:textId="77777777" w:rsidR="0053578B" w:rsidRPr="0053162C" w:rsidRDefault="0053578B" w:rsidP="0053578B">
      <w:pPr>
        <w:pStyle w:val="Heading5"/>
        <w:shd w:val="clear" w:color="auto" w:fill="FFFFFF"/>
        <w:spacing w:after="360"/>
        <w:rPr>
          <w:rFonts w:asciiTheme="minorHAnsi" w:hAnsiTheme="minorHAnsi" w:cstheme="minorHAnsi"/>
          <w:color w:val="000000" w:themeColor="text1"/>
          <w:sz w:val="24"/>
          <w:szCs w:val="24"/>
        </w:rPr>
      </w:pPr>
      <w:r w:rsidRPr="0053162C">
        <w:rPr>
          <w:rFonts w:asciiTheme="minorHAnsi" w:hAnsiTheme="minorHAnsi" w:cstheme="minorHAnsi"/>
          <w:color w:val="000000" w:themeColor="text1"/>
          <w:sz w:val="24"/>
          <w:szCs w:val="24"/>
        </w:rPr>
        <w:t>Pattern: Polling publisher</w:t>
      </w:r>
    </w:p>
    <w:p w14:paraId="650DAC0A" w14:textId="1AE14608" w:rsidR="0053578B" w:rsidRDefault="0053578B"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3578B">
        <w:rPr>
          <w:rFonts w:asciiTheme="minorHAnsi" w:hAnsiTheme="minorHAnsi" w:cstheme="minorHAnsi"/>
          <w:b w:val="0"/>
          <w:bCs w:val="0"/>
          <w:color w:val="000000" w:themeColor="text1"/>
          <w:sz w:val="24"/>
          <w:szCs w:val="24"/>
        </w:rPr>
        <w:t xml:space="preserve">Publish messages by polling the outbox in the database. See </w:t>
      </w:r>
      <w:hyperlink r:id="rId35" w:history="1">
        <w:r w:rsidRPr="0053162C">
          <w:rPr>
            <w:rStyle w:val="Hyperlink"/>
            <w:rFonts w:asciiTheme="minorHAnsi" w:hAnsiTheme="minorHAnsi" w:cstheme="minorHAnsi"/>
            <w:b w:val="0"/>
            <w:bCs w:val="0"/>
            <w:sz w:val="24"/>
            <w:szCs w:val="24"/>
          </w:rPr>
          <w:t>http://microservices.io/patterns/data/polling-publisher.html</w:t>
        </w:r>
      </w:hyperlink>
      <w:r w:rsidRPr="0053578B">
        <w:rPr>
          <w:rFonts w:asciiTheme="minorHAnsi" w:hAnsiTheme="minorHAnsi" w:cstheme="minorHAnsi"/>
          <w:b w:val="0"/>
          <w:bCs w:val="0"/>
          <w:color w:val="000000" w:themeColor="text1"/>
          <w:sz w:val="24"/>
          <w:szCs w:val="24"/>
        </w:rPr>
        <w:t>.</w:t>
      </w:r>
    </w:p>
    <w:p w14:paraId="4F4860AB" w14:textId="5A54D5E1" w:rsidR="00B55D9A" w:rsidRDefault="00B55D9A"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55D9A">
        <w:rPr>
          <w:rFonts w:asciiTheme="minorHAnsi" w:hAnsiTheme="minorHAnsi" w:cstheme="minorHAnsi"/>
          <w:b w:val="0"/>
          <w:bCs w:val="0"/>
          <w:color w:val="000000" w:themeColor="text1"/>
          <w:sz w:val="24"/>
          <w:szCs w:val="24"/>
        </w:rPr>
        <w:t>Polling the database is a simple approach that works reasonably well at low scale. The downside is that frequently polling the database can be expensive. Also, whether you can use this approach with a NoSQL database depends on its querying capabilities. That’s because rather than querying an OUTBOX table, the application must query the business entities, and that may or may not be possible to do efficiently. Because of these drawbacks and limitations, it’s often better—and in some cases, necessary—to use the more sophisticated and performant approach of tailing the database transaction log.</w:t>
      </w:r>
    </w:p>
    <w:p w14:paraId="039E0BE8" w14:textId="0CDEE5DF" w:rsidR="00C05D7D" w:rsidRDefault="00C05D7D"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5E255E19" w14:textId="5A97C6DD" w:rsidR="00845DBC" w:rsidRDefault="00845DBC"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0BB4E7B4" w14:textId="36298895" w:rsidR="00845DBC" w:rsidRDefault="00845DBC"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72698BB3" w14:textId="06FADD8A" w:rsidR="00845DBC" w:rsidRPr="005922E3" w:rsidRDefault="00845DBC" w:rsidP="0053578B">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5922E3">
        <w:rPr>
          <w:rFonts w:asciiTheme="minorHAnsi" w:hAnsiTheme="minorHAnsi" w:cstheme="minorHAnsi"/>
          <w:color w:val="000000" w:themeColor="text1"/>
          <w:sz w:val="24"/>
          <w:szCs w:val="24"/>
        </w:rPr>
        <w:lastRenderedPageBreak/>
        <w:t>Publishing events by applying the Transaction log tailing pattern</w:t>
      </w:r>
    </w:p>
    <w:p w14:paraId="53A1ACE8" w14:textId="519BA100" w:rsidR="00845DBC" w:rsidRDefault="00845DBC"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845DBC">
        <w:rPr>
          <w:rFonts w:asciiTheme="minorHAnsi" w:hAnsiTheme="minorHAnsi" w:cstheme="minorHAnsi"/>
          <w:b w:val="0"/>
          <w:bCs w:val="0"/>
          <w:color w:val="000000" w:themeColor="text1"/>
          <w:sz w:val="24"/>
          <w:szCs w:val="24"/>
        </w:rPr>
        <w:t>A sophisticated solution is for MessageRelay to tail the database transaction log (also called the commit log). Every committed update made by an application is represented as an entry in the database’s transaction log. A transaction log miner can read the transaction log and publish each change as a message to the message broker.</w:t>
      </w:r>
    </w:p>
    <w:p w14:paraId="5A7C6B98" w14:textId="17EB1A20" w:rsidR="00B953D8" w:rsidRDefault="00B953D8"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953D8">
        <w:rPr>
          <w:rFonts w:asciiTheme="minorHAnsi" w:hAnsiTheme="minorHAnsi" w:cstheme="minorHAnsi"/>
          <w:b w:val="0"/>
          <w:bCs w:val="0"/>
          <w:color w:val="000000" w:themeColor="text1"/>
          <w:sz w:val="24"/>
          <w:szCs w:val="24"/>
        </w:rPr>
        <w:drawing>
          <wp:inline distT="0" distB="0" distL="0" distR="0" wp14:anchorId="04E2A9B5" wp14:editId="1E61B40E">
            <wp:extent cx="5731510" cy="3705225"/>
            <wp:effectExtent l="0" t="0" r="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stretch>
                      <a:fillRect/>
                    </a:stretch>
                  </pic:blipFill>
                  <pic:spPr>
                    <a:xfrm>
                      <a:off x="0" y="0"/>
                      <a:ext cx="5731510" cy="3705225"/>
                    </a:xfrm>
                    <a:prstGeom prst="rect">
                      <a:avLst/>
                    </a:prstGeom>
                  </pic:spPr>
                </pic:pic>
              </a:graphicData>
            </a:graphic>
          </wp:inline>
        </w:drawing>
      </w:r>
    </w:p>
    <w:p w14:paraId="3155FC7E" w14:textId="5C699D01" w:rsidR="00A70F3C" w:rsidRDefault="005E5FF0"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E5FF0">
        <w:rPr>
          <w:rFonts w:asciiTheme="minorHAnsi" w:hAnsiTheme="minorHAnsi" w:cstheme="minorHAnsi"/>
          <w:b w:val="0"/>
          <w:bCs w:val="0"/>
          <w:color w:val="000000" w:themeColor="text1"/>
          <w:sz w:val="24"/>
          <w:szCs w:val="24"/>
        </w:rPr>
        <w:t>A service publishes messages inserted into the OUTBOX table by mining the database’s transaction log</w:t>
      </w:r>
    </w:p>
    <w:p w14:paraId="5AB91F4E" w14:textId="17B7E1ED" w:rsidR="00AB465B" w:rsidRDefault="00AB465B" w:rsidP="0053578B">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AB465B">
        <w:rPr>
          <w:rFonts w:asciiTheme="minorHAnsi" w:hAnsiTheme="minorHAnsi" w:cstheme="minorHAnsi"/>
          <w:b w:val="0"/>
          <w:bCs w:val="0"/>
          <w:color w:val="000000" w:themeColor="text1"/>
          <w:sz w:val="24"/>
          <w:szCs w:val="24"/>
        </w:rPr>
        <w:t>The Transaction Log Miner reads the transaction log entries. It converts each relevant log entry corresponding to an inserted message into a message and publishes that message to the message broker. This approach can be used to publish messages written to an OUTBOX table in an RDBMS or messages appended to records in a NoSQL database.</w:t>
      </w:r>
    </w:p>
    <w:p w14:paraId="4797B9C3" w14:textId="77777777" w:rsidR="009134E6" w:rsidRPr="005A5C39" w:rsidRDefault="009134E6" w:rsidP="009134E6">
      <w:pPr>
        <w:pStyle w:val="Heading5"/>
        <w:shd w:val="clear" w:color="auto" w:fill="FFFFFF"/>
        <w:spacing w:after="360"/>
        <w:rPr>
          <w:rFonts w:asciiTheme="minorHAnsi" w:hAnsiTheme="minorHAnsi" w:cstheme="minorHAnsi"/>
          <w:color w:val="000000" w:themeColor="text1"/>
          <w:sz w:val="24"/>
          <w:szCs w:val="24"/>
        </w:rPr>
      </w:pPr>
      <w:r w:rsidRPr="005A5C39">
        <w:rPr>
          <w:rFonts w:asciiTheme="minorHAnsi" w:hAnsiTheme="minorHAnsi" w:cstheme="minorHAnsi"/>
          <w:color w:val="000000" w:themeColor="text1"/>
          <w:sz w:val="24"/>
          <w:szCs w:val="24"/>
        </w:rPr>
        <w:t>Pattern: Transaction log tailing</w:t>
      </w:r>
    </w:p>
    <w:p w14:paraId="0462EDAF" w14:textId="7B47EA44" w:rsidR="009134E6" w:rsidRDefault="009134E6" w:rsidP="009134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9134E6">
        <w:rPr>
          <w:rFonts w:asciiTheme="minorHAnsi" w:hAnsiTheme="minorHAnsi" w:cstheme="minorHAnsi"/>
          <w:b w:val="0"/>
          <w:bCs w:val="0"/>
          <w:color w:val="000000" w:themeColor="text1"/>
          <w:sz w:val="24"/>
          <w:szCs w:val="24"/>
        </w:rPr>
        <w:t xml:space="preserve">Publish changes made to the database by tailing the transaction log. See </w:t>
      </w:r>
      <w:hyperlink r:id="rId37" w:history="1">
        <w:r w:rsidRPr="005A5C39">
          <w:rPr>
            <w:rStyle w:val="Hyperlink"/>
            <w:rFonts w:asciiTheme="minorHAnsi" w:hAnsiTheme="minorHAnsi" w:cstheme="minorHAnsi"/>
            <w:b w:val="0"/>
            <w:bCs w:val="0"/>
            <w:sz w:val="24"/>
            <w:szCs w:val="24"/>
          </w:rPr>
          <w:t>http://microservices.io/patterns/data/transaction-log-tailing.html</w:t>
        </w:r>
      </w:hyperlink>
      <w:r w:rsidRPr="009134E6">
        <w:rPr>
          <w:rFonts w:asciiTheme="minorHAnsi" w:hAnsiTheme="minorHAnsi" w:cstheme="minorHAnsi"/>
          <w:b w:val="0"/>
          <w:bCs w:val="0"/>
          <w:color w:val="000000" w:themeColor="text1"/>
          <w:sz w:val="24"/>
          <w:szCs w:val="24"/>
        </w:rPr>
        <w:t>.</w:t>
      </w:r>
    </w:p>
    <w:p w14:paraId="10F32BA4" w14:textId="5BDDECA5" w:rsidR="0070565A" w:rsidRDefault="0070565A" w:rsidP="009134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19A9DFB4" w14:textId="77777777" w:rsidR="002543E6" w:rsidRDefault="002543E6" w:rsidP="009134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6BCC6D60" w14:textId="24F7B7E3" w:rsidR="0070565A" w:rsidRDefault="0070565A" w:rsidP="009134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70565A">
        <w:rPr>
          <w:rFonts w:asciiTheme="minorHAnsi" w:hAnsiTheme="minorHAnsi" w:cstheme="minorHAnsi"/>
          <w:b w:val="0"/>
          <w:bCs w:val="0"/>
          <w:color w:val="000000" w:themeColor="text1"/>
          <w:sz w:val="24"/>
          <w:szCs w:val="24"/>
        </w:rPr>
        <w:lastRenderedPageBreak/>
        <w:t>There are a few examples of this approach in use:</w:t>
      </w:r>
    </w:p>
    <w:p w14:paraId="2EAFCB26" w14:textId="2E18A6A8" w:rsidR="002543E6" w:rsidRPr="002543E6" w:rsidRDefault="002543E6" w:rsidP="002543E6">
      <w:pPr>
        <w:pStyle w:val="Heading5"/>
        <w:shd w:val="clear" w:color="auto" w:fill="FFFFFF"/>
        <w:spacing w:after="360"/>
        <w:rPr>
          <w:rFonts w:asciiTheme="minorHAnsi" w:hAnsiTheme="minorHAnsi" w:cstheme="minorHAnsi"/>
          <w:b w:val="0"/>
          <w:bCs w:val="0"/>
          <w:color w:val="000000" w:themeColor="text1"/>
          <w:sz w:val="24"/>
          <w:szCs w:val="24"/>
        </w:rPr>
      </w:pPr>
      <w:r w:rsidRPr="00825622">
        <w:rPr>
          <w:rFonts w:asciiTheme="minorHAnsi" w:hAnsiTheme="minorHAnsi" w:cstheme="minorHAnsi"/>
          <w:color w:val="000000" w:themeColor="text1"/>
          <w:sz w:val="24"/>
          <w:szCs w:val="24"/>
        </w:rPr>
        <w:t>Debezium</w:t>
      </w:r>
      <w:r w:rsidRPr="002543E6">
        <w:rPr>
          <w:rFonts w:asciiTheme="minorHAnsi" w:hAnsiTheme="minorHAnsi" w:cstheme="minorHAnsi"/>
          <w:b w:val="0"/>
          <w:bCs w:val="0"/>
          <w:color w:val="000000" w:themeColor="text1"/>
          <w:sz w:val="24"/>
          <w:szCs w:val="24"/>
        </w:rPr>
        <w:t xml:space="preserve"> (</w:t>
      </w:r>
      <w:hyperlink r:id="rId38" w:history="1">
        <w:r w:rsidRPr="00825622">
          <w:rPr>
            <w:rStyle w:val="Hyperlink"/>
            <w:rFonts w:asciiTheme="minorHAnsi" w:hAnsiTheme="minorHAnsi" w:cstheme="minorHAnsi"/>
            <w:b w:val="0"/>
            <w:bCs w:val="0"/>
            <w:sz w:val="24"/>
            <w:szCs w:val="24"/>
          </w:rPr>
          <w:t>http://debezium.io</w:t>
        </w:r>
      </w:hyperlink>
      <w:r w:rsidRPr="002543E6">
        <w:rPr>
          <w:rFonts w:asciiTheme="minorHAnsi" w:hAnsiTheme="minorHAnsi" w:cstheme="minorHAnsi"/>
          <w:b w:val="0"/>
          <w:bCs w:val="0"/>
          <w:color w:val="000000" w:themeColor="text1"/>
          <w:sz w:val="24"/>
          <w:szCs w:val="24"/>
        </w:rPr>
        <w:t>)—An open source project that publishes database changes to the Apache Kafka message broker.</w:t>
      </w:r>
    </w:p>
    <w:p w14:paraId="291131EB" w14:textId="4B1F2C9A" w:rsidR="002543E6" w:rsidRPr="002543E6" w:rsidRDefault="002543E6" w:rsidP="002543E6">
      <w:pPr>
        <w:pStyle w:val="Heading5"/>
        <w:shd w:val="clear" w:color="auto" w:fill="FFFFFF"/>
        <w:spacing w:after="360"/>
        <w:rPr>
          <w:rFonts w:asciiTheme="minorHAnsi" w:hAnsiTheme="minorHAnsi" w:cstheme="minorHAnsi"/>
          <w:b w:val="0"/>
          <w:bCs w:val="0"/>
          <w:color w:val="000000" w:themeColor="text1"/>
          <w:sz w:val="24"/>
          <w:szCs w:val="24"/>
        </w:rPr>
      </w:pPr>
      <w:r w:rsidRPr="00825622">
        <w:rPr>
          <w:rFonts w:asciiTheme="minorHAnsi" w:hAnsiTheme="minorHAnsi" w:cstheme="minorHAnsi"/>
          <w:color w:val="000000" w:themeColor="text1"/>
          <w:sz w:val="24"/>
          <w:szCs w:val="24"/>
        </w:rPr>
        <w:t>LinkedIn Databus</w:t>
      </w:r>
      <w:r w:rsidRPr="002543E6">
        <w:rPr>
          <w:rFonts w:asciiTheme="minorHAnsi" w:hAnsiTheme="minorHAnsi" w:cstheme="minorHAnsi"/>
          <w:b w:val="0"/>
          <w:bCs w:val="0"/>
          <w:color w:val="000000" w:themeColor="text1"/>
          <w:sz w:val="24"/>
          <w:szCs w:val="24"/>
        </w:rPr>
        <w:t xml:space="preserve"> (</w:t>
      </w:r>
      <w:hyperlink r:id="rId39" w:history="1">
        <w:r w:rsidRPr="00825622">
          <w:rPr>
            <w:rStyle w:val="Hyperlink"/>
            <w:rFonts w:asciiTheme="minorHAnsi" w:hAnsiTheme="minorHAnsi" w:cstheme="minorHAnsi"/>
            <w:b w:val="0"/>
            <w:bCs w:val="0"/>
            <w:sz w:val="24"/>
            <w:szCs w:val="24"/>
          </w:rPr>
          <w:t>https://github.com/linkedin/databus</w:t>
        </w:r>
      </w:hyperlink>
      <w:r w:rsidRPr="002543E6">
        <w:rPr>
          <w:rFonts w:asciiTheme="minorHAnsi" w:hAnsiTheme="minorHAnsi" w:cstheme="minorHAnsi"/>
          <w:b w:val="0"/>
          <w:bCs w:val="0"/>
          <w:color w:val="000000" w:themeColor="text1"/>
          <w:sz w:val="24"/>
          <w:szCs w:val="24"/>
        </w:rPr>
        <w:t>)—An open source project that mines the Oracle transaction log and publishes the changes as events. LinkedIn uses Databus to synchronize various derived data stores with the system of record.</w:t>
      </w:r>
    </w:p>
    <w:p w14:paraId="13B4D84B" w14:textId="619FAAD6" w:rsidR="002543E6" w:rsidRPr="002543E6" w:rsidRDefault="002543E6" w:rsidP="002543E6">
      <w:pPr>
        <w:pStyle w:val="Heading5"/>
        <w:shd w:val="clear" w:color="auto" w:fill="FFFFFF"/>
        <w:spacing w:after="360"/>
        <w:rPr>
          <w:rFonts w:asciiTheme="minorHAnsi" w:hAnsiTheme="minorHAnsi" w:cstheme="minorHAnsi"/>
          <w:b w:val="0"/>
          <w:bCs w:val="0"/>
          <w:color w:val="000000" w:themeColor="text1"/>
          <w:sz w:val="24"/>
          <w:szCs w:val="24"/>
        </w:rPr>
      </w:pPr>
      <w:r w:rsidRPr="00825622">
        <w:rPr>
          <w:rFonts w:asciiTheme="minorHAnsi" w:hAnsiTheme="minorHAnsi" w:cstheme="minorHAnsi"/>
          <w:color w:val="000000" w:themeColor="text1"/>
          <w:sz w:val="24"/>
          <w:szCs w:val="24"/>
        </w:rPr>
        <w:t>DynamoDB streams</w:t>
      </w:r>
      <w:r w:rsidRPr="002543E6">
        <w:rPr>
          <w:rFonts w:asciiTheme="minorHAnsi" w:hAnsiTheme="minorHAnsi" w:cstheme="minorHAnsi"/>
          <w:b w:val="0"/>
          <w:bCs w:val="0"/>
          <w:color w:val="000000" w:themeColor="text1"/>
          <w:sz w:val="24"/>
          <w:szCs w:val="24"/>
        </w:rPr>
        <w:t xml:space="preserve"> (</w:t>
      </w:r>
      <w:hyperlink r:id="rId40" w:history="1">
        <w:r w:rsidRPr="00825622">
          <w:rPr>
            <w:rStyle w:val="Hyperlink"/>
            <w:rFonts w:asciiTheme="minorHAnsi" w:hAnsiTheme="minorHAnsi" w:cstheme="minorHAnsi"/>
            <w:b w:val="0"/>
            <w:bCs w:val="0"/>
            <w:sz w:val="24"/>
            <w:szCs w:val="24"/>
          </w:rPr>
          <w:t>http://docs.aws.amazon.com/amazondynamodb/latest/developerguide/Streams.html</w:t>
        </w:r>
      </w:hyperlink>
      <w:r w:rsidRPr="002543E6">
        <w:rPr>
          <w:rFonts w:asciiTheme="minorHAnsi" w:hAnsiTheme="minorHAnsi" w:cstheme="minorHAnsi"/>
          <w:b w:val="0"/>
          <w:bCs w:val="0"/>
          <w:color w:val="000000" w:themeColor="text1"/>
          <w:sz w:val="24"/>
          <w:szCs w:val="24"/>
        </w:rPr>
        <w:t>)—DynamoDB streams contain the time-ordered sequence of changes (creates, updates, and deletes) made to the items in a DynamoDB table in the last 24 hours. An application can read those changes from the stream and, for example, publish them as events.</w:t>
      </w:r>
    </w:p>
    <w:p w14:paraId="59F231EC" w14:textId="1AE3DBAE" w:rsidR="004E2E44" w:rsidRDefault="00574872" w:rsidP="002543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574872">
        <w:rPr>
          <w:rFonts w:asciiTheme="minorHAnsi" w:hAnsiTheme="minorHAnsi" w:cstheme="minorHAnsi"/>
          <w:b w:val="0"/>
          <w:bCs w:val="0"/>
          <w:color w:val="000000" w:themeColor="text1"/>
          <w:sz w:val="24"/>
          <w:szCs w:val="24"/>
        </w:rPr>
        <w:t>Although this approach is obscure, it works remarkably well. The challenge is that implementing it requires some development effort. You could, for example, write low-level code that calls database-specific APIs. Alternatively, you could use an open source framework such as Debezium that publishes changes made by an application to MySQL, Postgres, or MongoDB to Apache Kafka. The drawback of using Debezium is that its focus is capturing changes at the database level and that APIs for sending and receiving messages are outside of its scope.</w:t>
      </w:r>
    </w:p>
    <w:p w14:paraId="326F5FE1" w14:textId="75BE0105" w:rsidR="00DC1B93" w:rsidRDefault="00DC1B93" w:rsidP="002543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p w14:paraId="153A0532" w14:textId="597461A8" w:rsidR="00DC1B93" w:rsidRDefault="00DC1B93" w:rsidP="002543E6">
      <w:pPr>
        <w:pStyle w:val="Heading5"/>
        <w:shd w:val="clear" w:color="auto" w:fill="FFFFFF"/>
        <w:spacing w:before="0" w:beforeAutospacing="0" w:after="360" w:afterAutospacing="0"/>
        <w:rPr>
          <w:rFonts w:asciiTheme="minorHAnsi" w:hAnsiTheme="minorHAnsi" w:cstheme="minorHAnsi"/>
          <w:color w:val="000000" w:themeColor="text1"/>
          <w:sz w:val="24"/>
          <w:szCs w:val="24"/>
        </w:rPr>
      </w:pPr>
      <w:r w:rsidRPr="004B13C4">
        <w:rPr>
          <w:rFonts w:asciiTheme="minorHAnsi" w:hAnsiTheme="minorHAnsi" w:cstheme="minorHAnsi"/>
          <w:color w:val="000000" w:themeColor="text1"/>
          <w:sz w:val="24"/>
          <w:szCs w:val="24"/>
        </w:rPr>
        <w:t>Libraries and frameworks for messaging</w:t>
      </w:r>
    </w:p>
    <w:p w14:paraId="60D357E0" w14:textId="73FCDF06" w:rsidR="001E609E" w:rsidRDefault="001E609E" w:rsidP="002543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196D0F">
        <w:rPr>
          <w:rFonts w:asciiTheme="minorHAnsi" w:hAnsiTheme="minorHAnsi" w:cstheme="minorHAnsi"/>
          <w:b w:val="0"/>
          <w:bCs w:val="0"/>
          <w:color w:val="000000" w:themeColor="text1"/>
          <w:sz w:val="24"/>
          <w:szCs w:val="24"/>
        </w:rPr>
        <w:t>A service needs to use a library to send and receive messages. One approach is to use the message broker’s client library, although there are several problems with using such a library directly:</w:t>
      </w:r>
    </w:p>
    <w:p w14:paraId="4704E230" w14:textId="699077FB" w:rsidR="00B13A80" w:rsidRDefault="00B13A80" w:rsidP="00B13A80">
      <w:pPr>
        <w:pStyle w:val="Heading5"/>
        <w:numPr>
          <w:ilvl w:val="0"/>
          <w:numId w:val="21"/>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13A80">
        <w:rPr>
          <w:rFonts w:asciiTheme="minorHAnsi" w:hAnsiTheme="minorHAnsi" w:cstheme="minorHAnsi"/>
          <w:b w:val="0"/>
          <w:bCs w:val="0"/>
          <w:color w:val="000000" w:themeColor="text1"/>
          <w:sz w:val="24"/>
          <w:szCs w:val="24"/>
        </w:rPr>
        <w:t>The client library couples business logic that publishes messages to the message broker APIs.</w:t>
      </w:r>
    </w:p>
    <w:p w14:paraId="6657BB63" w14:textId="4CD8FEED" w:rsidR="00B13A80" w:rsidRDefault="00B13A80" w:rsidP="00B13A80">
      <w:pPr>
        <w:pStyle w:val="Heading5"/>
        <w:numPr>
          <w:ilvl w:val="0"/>
          <w:numId w:val="21"/>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B13A80">
        <w:rPr>
          <w:rFonts w:asciiTheme="minorHAnsi" w:hAnsiTheme="minorHAnsi" w:cstheme="minorHAnsi"/>
          <w:b w:val="0"/>
          <w:bCs w:val="0"/>
          <w:color w:val="000000" w:themeColor="text1"/>
          <w:sz w:val="24"/>
          <w:szCs w:val="24"/>
        </w:rPr>
        <w:t>A message broker’s client library is typically low level and requires many lines of code to send or receive a message. As a developer, you don’t want to repeatedly write boilerplate code.</w:t>
      </w:r>
    </w:p>
    <w:p w14:paraId="3BB8A908" w14:textId="7FF13D12" w:rsidR="00476EB8" w:rsidRPr="00196D0F" w:rsidRDefault="00476EB8" w:rsidP="00B13A80">
      <w:pPr>
        <w:pStyle w:val="Heading5"/>
        <w:numPr>
          <w:ilvl w:val="0"/>
          <w:numId w:val="21"/>
        </w:numPr>
        <w:shd w:val="clear" w:color="auto" w:fill="FFFFFF"/>
        <w:spacing w:before="0" w:beforeAutospacing="0" w:after="360" w:afterAutospacing="0"/>
        <w:rPr>
          <w:rFonts w:asciiTheme="minorHAnsi" w:hAnsiTheme="minorHAnsi" w:cstheme="minorHAnsi"/>
          <w:b w:val="0"/>
          <w:bCs w:val="0"/>
          <w:color w:val="000000" w:themeColor="text1"/>
          <w:sz w:val="24"/>
          <w:szCs w:val="24"/>
        </w:rPr>
      </w:pPr>
      <w:r w:rsidRPr="00476EB8">
        <w:rPr>
          <w:rFonts w:asciiTheme="minorHAnsi" w:hAnsiTheme="minorHAnsi" w:cstheme="minorHAnsi"/>
          <w:b w:val="0"/>
          <w:bCs w:val="0"/>
          <w:color w:val="000000" w:themeColor="text1"/>
          <w:sz w:val="24"/>
          <w:szCs w:val="24"/>
        </w:rPr>
        <w:t>The client library usually provides only the basic mechanism to send and receive messages and doesn’t support the higher-level interaction styles.</w:t>
      </w:r>
    </w:p>
    <w:p w14:paraId="79557FCD" w14:textId="77777777" w:rsidR="002543E6" w:rsidRPr="0062046D" w:rsidRDefault="002543E6" w:rsidP="009134E6">
      <w:pPr>
        <w:pStyle w:val="Heading5"/>
        <w:shd w:val="clear" w:color="auto" w:fill="FFFFFF"/>
        <w:spacing w:before="0" w:beforeAutospacing="0" w:after="360" w:afterAutospacing="0"/>
        <w:rPr>
          <w:rFonts w:asciiTheme="minorHAnsi" w:hAnsiTheme="minorHAnsi" w:cstheme="minorHAnsi"/>
          <w:b w:val="0"/>
          <w:bCs w:val="0"/>
          <w:color w:val="000000" w:themeColor="text1"/>
          <w:sz w:val="24"/>
          <w:szCs w:val="24"/>
        </w:rPr>
      </w:pPr>
    </w:p>
    <w:sectPr w:rsidR="002543E6" w:rsidRPr="006204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erif">
    <w:panose1 w:val="02020600060500020200"/>
    <w:charset w:val="00"/>
    <w:family w:val="roman"/>
    <w:pitch w:val="variable"/>
    <w:sig w:usb0="E00002FF" w:usb1="500078FF" w:usb2="0000002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18"/>
    <w:multiLevelType w:val="multilevel"/>
    <w:tmpl w:val="6FA4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F6717"/>
    <w:multiLevelType w:val="multilevel"/>
    <w:tmpl w:val="5150B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0088C"/>
    <w:multiLevelType w:val="hybridMultilevel"/>
    <w:tmpl w:val="18F82704"/>
    <w:lvl w:ilvl="0" w:tplc="20EC7418">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A71220"/>
    <w:multiLevelType w:val="multilevel"/>
    <w:tmpl w:val="0E08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F245E"/>
    <w:multiLevelType w:val="multilevel"/>
    <w:tmpl w:val="A534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F7B86"/>
    <w:multiLevelType w:val="multilevel"/>
    <w:tmpl w:val="1524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017C78"/>
    <w:multiLevelType w:val="multilevel"/>
    <w:tmpl w:val="A328B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25075"/>
    <w:multiLevelType w:val="multilevel"/>
    <w:tmpl w:val="AD7E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E25281"/>
    <w:multiLevelType w:val="multilevel"/>
    <w:tmpl w:val="C91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3F1281"/>
    <w:multiLevelType w:val="multilevel"/>
    <w:tmpl w:val="104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70174D"/>
    <w:multiLevelType w:val="multilevel"/>
    <w:tmpl w:val="45FAD6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21F4E30"/>
    <w:multiLevelType w:val="multilevel"/>
    <w:tmpl w:val="AAD6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E33B66"/>
    <w:multiLevelType w:val="multilevel"/>
    <w:tmpl w:val="4038EF42"/>
    <w:lvl w:ilvl="0">
      <w:start w:val="1"/>
      <w:numFmt w:val="bullet"/>
      <w:lvlText w:val=""/>
      <w:lvlJc w:val="left"/>
      <w:pPr>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3" w15:restartNumberingAfterBreak="0">
    <w:nsid w:val="524E3DC6"/>
    <w:multiLevelType w:val="multilevel"/>
    <w:tmpl w:val="4EA8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EB10FA"/>
    <w:multiLevelType w:val="multilevel"/>
    <w:tmpl w:val="EB9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D93C13"/>
    <w:multiLevelType w:val="multilevel"/>
    <w:tmpl w:val="E9B8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90248"/>
    <w:multiLevelType w:val="multilevel"/>
    <w:tmpl w:val="771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C052CB"/>
    <w:multiLevelType w:val="hybridMultilevel"/>
    <w:tmpl w:val="226AA79A"/>
    <w:lvl w:ilvl="0" w:tplc="436E61E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0549EA"/>
    <w:multiLevelType w:val="hybridMultilevel"/>
    <w:tmpl w:val="6DCCCC6C"/>
    <w:lvl w:ilvl="0" w:tplc="036A52DE">
      <w:start w:val="2"/>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7835E9"/>
    <w:multiLevelType w:val="hybridMultilevel"/>
    <w:tmpl w:val="DABA9CFE"/>
    <w:lvl w:ilvl="0" w:tplc="C9D464A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7"/>
  </w:num>
  <w:num w:numId="4">
    <w:abstractNumId w:val="1"/>
  </w:num>
  <w:num w:numId="5">
    <w:abstractNumId w:val="16"/>
  </w:num>
  <w:num w:numId="6">
    <w:abstractNumId w:val="3"/>
  </w:num>
  <w:num w:numId="7">
    <w:abstractNumId w:val="19"/>
  </w:num>
  <w:num w:numId="8">
    <w:abstractNumId w:val="17"/>
  </w:num>
  <w:num w:numId="9">
    <w:abstractNumId w:val="13"/>
  </w:num>
  <w:num w:numId="10">
    <w:abstractNumId w:val="5"/>
  </w:num>
  <w:num w:numId="11">
    <w:abstractNumId w:val="9"/>
  </w:num>
  <w:num w:numId="12">
    <w:abstractNumId w:val="8"/>
  </w:num>
  <w:num w:numId="13">
    <w:abstractNumId w:val="11"/>
  </w:num>
  <w:num w:numId="14">
    <w:abstractNumId w:val="14"/>
  </w:num>
  <w:num w:numId="15">
    <w:abstractNumId w:val="4"/>
  </w:num>
  <w:num w:numId="16">
    <w:abstractNumId w:val="6"/>
  </w:num>
  <w:num w:numId="17">
    <w:abstractNumId w:val="6"/>
  </w:num>
  <w:num w:numId="18">
    <w:abstractNumId w:val="0"/>
  </w:num>
  <w:num w:numId="19">
    <w:abstractNumId w:val="12"/>
  </w:num>
  <w:num w:numId="20">
    <w:abstractNumId w:val="18"/>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EBF"/>
    <w:rsid w:val="00001845"/>
    <w:rsid w:val="000024B4"/>
    <w:rsid w:val="0000565E"/>
    <w:rsid w:val="00016A97"/>
    <w:rsid w:val="00017D80"/>
    <w:rsid w:val="000207B1"/>
    <w:rsid w:val="00020976"/>
    <w:rsid w:val="00026007"/>
    <w:rsid w:val="00032D33"/>
    <w:rsid w:val="00036911"/>
    <w:rsid w:val="000404CC"/>
    <w:rsid w:val="00043E11"/>
    <w:rsid w:val="00045D3D"/>
    <w:rsid w:val="00046184"/>
    <w:rsid w:val="00050FF8"/>
    <w:rsid w:val="00052E18"/>
    <w:rsid w:val="0005481E"/>
    <w:rsid w:val="00054C86"/>
    <w:rsid w:val="000555F7"/>
    <w:rsid w:val="00063151"/>
    <w:rsid w:val="0006616C"/>
    <w:rsid w:val="00067834"/>
    <w:rsid w:val="0007693A"/>
    <w:rsid w:val="000771AE"/>
    <w:rsid w:val="000830F7"/>
    <w:rsid w:val="00085FA9"/>
    <w:rsid w:val="0009052E"/>
    <w:rsid w:val="000943DA"/>
    <w:rsid w:val="000A0CEB"/>
    <w:rsid w:val="000A2BED"/>
    <w:rsid w:val="000A2EE0"/>
    <w:rsid w:val="000A5EC4"/>
    <w:rsid w:val="000A6BFB"/>
    <w:rsid w:val="000A73A1"/>
    <w:rsid w:val="000A78EE"/>
    <w:rsid w:val="000B03DD"/>
    <w:rsid w:val="000B10AD"/>
    <w:rsid w:val="000B12F8"/>
    <w:rsid w:val="000B4CB2"/>
    <w:rsid w:val="000B5B21"/>
    <w:rsid w:val="000C02FC"/>
    <w:rsid w:val="000C12E8"/>
    <w:rsid w:val="000C2734"/>
    <w:rsid w:val="000C4466"/>
    <w:rsid w:val="000C7819"/>
    <w:rsid w:val="000C7A45"/>
    <w:rsid w:val="000D0DB1"/>
    <w:rsid w:val="000D4910"/>
    <w:rsid w:val="000D528D"/>
    <w:rsid w:val="000E0489"/>
    <w:rsid w:val="000E2E54"/>
    <w:rsid w:val="000E34DA"/>
    <w:rsid w:val="000E3CAD"/>
    <w:rsid w:val="000E5A05"/>
    <w:rsid w:val="000F02B1"/>
    <w:rsid w:val="000F36AA"/>
    <w:rsid w:val="000F49F9"/>
    <w:rsid w:val="000F644B"/>
    <w:rsid w:val="000F72F1"/>
    <w:rsid w:val="00100985"/>
    <w:rsid w:val="00105A83"/>
    <w:rsid w:val="001114A1"/>
    <w:rsid w:val="00112999"/>
    <w:rsid w:val="001149AA"/>
    <w:rsid w:val="00115CDE"/>
    <w:rsid w:val="001160DA"/>
    <w:rsid w:val="0012179E"/>
    <w:rsid w:val="00122420"/>
    <w:rsid w:val="001242C2"/>
    <w:rsid w:val="0012474A"/>
    <w:rsid w:val="00124DE2"/>
    <w:rsid w:val="00125F8C"/>
    <w:rsid w:val="00131C3A"/>
    <w:rsid w:val="00133E5C"/>
    <w:rsid w:val="001379A9"/>
    <w:rsid w:val="00141A08"/>
    <w:rsid w:val="00141C7D"/>
    <w:rsid w:val="00143E56"/>
    <w:rsid w:val="00145C50"/>
    <w:rsid w:val="001470F2"/>
    <w:rsid w:val="00150320"/>
    <w:rsid w:val="00151D13"/>
    <w:rsid w:val="0015434C"/>
    <w:rsid w:val="00165021"/>
    <w:rsid w:val="00166A82"/>
    <w:rsid w:val="00166AD2"/>
    <w:rsid w:val="00171426"/>
    <w:rsid w:val="00171D8F"/>
    <w:rsid w:val="00176A14"/>
    <w:rsid w:val="00177E69"/>
    <w:rsid w:val="00180132"/>
    <w:rsid w:val="001803DE"/>
    <w:rsid w:val="001810A3"/>
    <w:rsid w:val="00184315"/>
    <w:rsid w:val="00185C14"/>
    <w:rsid w:val="0018660F"/>
    <w:rsid w:val="001954CB"/>
    <w:rsid w:val="001955A4"/>
    <w:rsid w:val="00196D0F"/>
    <w:rsid w:val="001A060F"/>
    <w:rsid w:val="001A1858"/>
    <w:rsid w:val="001B1296"/>
    <w:rsid w:val="001B2FC6"/>
    <w:rsid w:val="001B308F"/>
    <w:rsid w:val="001B62AD"/>
    <w:rsid w:val="001B7638"/>
    <w:rsid w:val="001C190E"/>
    <w:rsid w:val="001C2A6B"/>
    <w:rsid w:val="001C3CCD"/>
    <w:rsid w:val="001C4A20"/>
    <w:rsid w:val="001D1892"/>
    <w:rsid w:val="001D5538"/>
    <w:rsid w:val="001E0E50"/>
    <w:rsid w:val="001E160B"/>
    <w:rsid w:val="001E293B"/>
    <w:rsid w:val="001E2E74"/>
    <w:rsid w:val="001E45FC"/>
    <w:rsid w:val="001E543D"/>
    <w:rsid w:val="001E548A"/>
    <w:rsid w:val="001E554F"/>
    <w:rsid w:val="001E609E"/>
    <w:rsid w:val="001E7066"/>
    <w:rsid w:val="001F0E1D"/>
    <w:rsid w:val="001F7292"/>
    <w:rsid w:val="001F7A50"/>
    <w:rsid w:val="0020037A"/>
    <w:rsid w:val="002052FF"/>
    <w:rsid w:val="002127AB"/>
    <w:rsid w:val="00214EDA"/>
    <w:rsid w:val="00224AC7"/>
    <w:rsid w:val="0022614D"/>
    <w:rsid w:val="002266C1"/>
    <w:rsid w:val="0024040D"/>
    <w:rsid w:val="0024504B"/>
    <w:rsid w:val="0024579C"/>
    <w:rsid w:val="00245CEE"/>
    <w:rsid w:val="002543E6"/>
    <w:rsid w:val="00254B35"/>
    <w:rsid w:val="002660CA"/>
    <w:rsid w:val="0026660A"/>
    <w:rsid w:val="002668DD"/>
    <w:rsid w:val="00276CC8"/>
    <w:rsid w:val="002801F4"/>
    <w:rsid w:val="00280600"/>
    <w:rsid w:val="00280F0E"/>
    <w:rsid w:val="00282DC2"/>
    <w:rsid w:val="002873D0"/>
    <w:rsid w:val="00296C44"/>
    <w:rsid w:val="002A213C"/>
    <w:rsid w:val="002A241D"/>
    <w:rsid w:val="002A3563"/>
    <w:rsid w:val="002B3313"/>
    <w:rsid w:val="002B35C1"/>
    <w:rsid w:val="002C0E6B"/>
    <w:rsid w:val="002C1AA8"/>
    <w:rsid w:val="002C29C8"/>
    <w:rsid w:val="002C31E7"/>
    <w:rsid w:val="002C5D51"/>
    <w:rsid w:val="002D0A9F"/>
    <w:rsid w:val="002D1A0D"/>
    <w:rsid w:val="002D2049"/>
    <w:rsid w:val="002D2479"/>
    <w:rsid w:val="002D280C"/>
    <w:rsid w:val="002D4576"/>
    <w:rsid w:val="002D47D8"/>
    <w:rsid w:val="002D56A8"/>
    <w:rsid w:val="002E2104"/>
    <w:rsid w:val="002E3E69"/>
    <w:rsid w:val="002E40C0"/>
    <w:rsid w:val="002E4943"/>
    <w:rsid w:val="002E4AE2"/>
    <w:rsid w:val="002E51C9"/>
    <w:rsid w:val="002E57C9"/>
    <w:rsid w:val="002E6F1A"/>
    <w:rsid w:val="002E7C39"/>
    <w:rsid w:val="002F2B93"/>
    <w:rsid w:val="00300B44"/>
    <w:rsid w:val="003020DD"/>
    <w:rsid w:val="00302182"/>
    <w:rsid w:val="0030621B"/>
    <w:rsid w:val="00310169"/>
    <w:rsid w:val="00310D54"/>
    <w:rsid w:val="00311771"/>
    <w:rsid w:val="00313FBE"/>
    <w:rsid w:val="00316800"/>
    <w:rsid w:val="00316E35"/>
    <w:rsid w:val="003201C5"/>
    <w:rsid w:val="00321315"/>
    <w:rsid w:val="00321E38"/>
    <w:rsid w:val="003222B4"/>
    <w:rsid w:val="003223D6"/>
    <w:rsid w:val="00324CD4"/>
    <w:rsid w:val="00325AA6"/>
    <w:rsid w:val="00325D79"/>
    <w:rsid w:val="0033049D"/>
    <w:rsid w:val="00330BC8"/>
    <w:rsid w:val="003313B1"/>
    <w:rsid w:val="00336DC0"/>
    <w:rsid w:val="003407DD"/>
    <w:rsid w:val="00341A3F"/>
    <w:rsid w:val="003472F5"/>
    <w:rsid w:val="00350F92"/>
    <w:rsid w:val="00351631"/>
    <w:rsid w:val="0035222F"/>
    <w:rsid w:val="00352236"/>
    <w:rsid w:val="00353607"/>
    <w:rsid w:val="00353AF1"/>
    <w:rsid w:val="00360030"/>
    <w:rsid w:val="003618B9"/>
    <w:rsid w:val="00363BB2"/>
    <w:rsid w:val="00371D7D"/>
    <w:rsid w:val="003729BC"/>
    <w:rsid w:val="0037398D"/>
    <w:rsid w:val="0037500D"/>
    <w:rsid w:val="003825AA"/>
    <w:rsid w:val="0038312A"/>
    <w:rsid w:val="0038344D"/>
    <w:rsid w:val="00385997"/>
    <w:rsid w:val="00390329"/>
    <w:rsid w:val="00390DED"/>
    <w:rsid w:val="0039173D"/>
    <w:rsid w:val="00397060"/>
    <w:rsid w:val="003A291F"/>
    <w:rsid w:val="003A3770"/>
    <w:rsid w:val="003A60EB"/>
    <w:rsid w:val="003B0E5F"/>
    <w:rsid w:val="003B12FF"/>
    <w:rsid w:val="003C6A05"/>
    <w:rsid w:val="003C6EF5"/>
    <w:rsid w:val="003C77FF"/>
    <w:rsid w:val="003D0775"/>
    <w:rsid w:val="003D1A8F"/>
    <w:rsid w:val="003D3A41"/>
    <w:rsid w:val="003D4265"/>
    <w:rsid w:val="003D4ED3"/>
    <w:rsid w:val="003D6D53"/>
    <w:rsid w:val="003E028C"/>
    <w:rsid w:val="003E28BE"/>
    <w:rsid w:val="003E2968"/>
    <w:rsid w:val="003E2C43"/>
    <w:rsid w:val="003E7CBC"/>
    <w:rsid w:val="003F1217"/>
    <w:rsid w:val="003F4B66"/>
    <w:rsid w:val="003F6374"/>
    <w:rsid w:val="003F725D"/>
    <w:rsid w:val="004027D9"/>
    <w:rsid w:val="004041FA"/>
    <w:rsid w:val="004105CF"/>
    <w:rsid w:val="00410F02"/>
    <w:rsid w:val="00411302"/>
    <w:rsid w:val="0042154E"/>
    <w:rsid w:val="0042425D"/>
    <w:rsid w:val="00424527"/>
    <w:rsid w:val="00427678"/>
    <w:rsid w:val="0043203B"/>
    <w:rsid w:val="004329F0"/>
    <w:rsid w:val="0043531F"/>
    <w:rsid w:val="00436E38"/>
    <w:rsid w:val="00437FDA"/>
    <w:rsid w:val="00440AC7"/>
    <w:rsid w:val="00442D60"/>
    <w:rsid w:val="004447CA"/>
    <w:rsid w:val="00445552"/>
    <w:rsid w:val="00446DE0"/>
    <w:rsid w:val="0045282A"/>
    <w:rsid w:val="00454DD9"/>
    <w:rsid w:val="00463770"/>
    <w:rsid w:val="00463D8B"/>
    <w:rsid w:val="004646C5"/>
    <w:rsid w:val="0047154B"/>
    <w:rsid w:val="00471825"/>
    <w:rsid w:val="00476227"/>
    <w:rsid w:val="0047672E"/>
    <w:rsid w:val="00476EB8"/>
    <w:rsid w:val="0048472A"/>
    <w:rsid w:val="004854D7"/>
    <w:rsid w:val="00485D2F"/>
    <w:rsid w:val="00487F68"/>
    <w:rsid w:val="00491718"/>
    <w:rsid w:val="00495ABF"/>
    <w:rsid w:val="00495DB3"/>
    <w:rsid w:val="004964EF"/>
    <w:rsid w:val="00496740"/>
    <w:rsid w:val="004A2468"/>
    <w:rsid w:val="004A3840"/>
    <w:rsid w:val="004A4E94"/>
    <w:rsid w:val="004B13C4"/>
    <w:rsid w:val="004B26DD"/>
    <w:rsid w:val="004B6D71"/>
    <w:rsid w:val="004B7BC0"/>
    <w:rsid w:val="004C382A"/>
    <w:rsid w:val="004C3957"/>
    <w:rsid w:val="004C62D5"/>
    <w:rsid w:val="004D651A"/>
    <w:rsid w:val="004D65FF"/>
    <w:rsid w:val="004E2E44"/>
    <w:rsid w:val="004E68AB"/>
    <w:rsid w:val="004E74FF"/>
    <w:rsid w:val="004F0294"/>
    <w:rsid w:val="004F2BE3"/>
    <w:rsid w:val="00500D2E"/>
    <w:rsid w:val="00503F43"/>
    <w:rsid w:val="00506DA1"/>
    <w:rsid w:val="005074F3"/>
    <w:rsid w:val="005106F2"/>
    <w:rsid w:val="005114A0"/>
    <w:rsid w:val="00512C6D"/>
    <w:rsid w:val="00512DD7"/>
    <w:rsid w:val="005175AD"/>
    <w:rsid w:val="00527565"/>
    <w:rsid w:val="0053162C"/>
    <w:rsid w:val="00531857"/>
    <w:rsid w:val="0053578B"/>
    <w:rsid w:val="00535D07"/>
    <w:rsid w:val="00543976"/>
    <w:rsid w:val="00544564"/>
    <w:rsid w:val="005449FD"/>
    <w:rsid w:val="005539BD"/>
    <w:rsid w:val="00555921"/>
    <w:rsid w:val="00564316"/>
    <w:rsid w:val="00564F18"/>
    <w:rsid w:val="0056529E"/>
    <w:rsid w:val="0056584F"/>
    <w:rsid w:val="00566A5D"/>
    <w:rsid w:val="005736DD"/>
    <w:rsid w:val="00574872"/>
    <w:rsid w:val="00574E44"/>
    <w:rsid w:val="00574F9D"/>
    <w:rsid w:val="00575FF9"/>
    <w:rsid w:val="00581672"/>
    <w:rsid w:val="00582EFF"/>
    <w:rsid w:val="00590E5F"/>
    <w:rsid w:val="005922E3"/>
    <w:rsid w:val="005A1826"/>
    <w:rsid w:val="005A50BD"/>
    <w:rsid w:val="005A5C39"/>
    <w:rsid w:val="005B0285"/>
    <w:rsid w:val="005B40E7"/>
    <w:rsid w:val="005C00BD"/>
    <w:rsid w:val="005C1E65"/>
    <w:rsid w:val="005D074F"/>
    <w:rsid w:val="005D42AC"/>
    <w:rsid w:val="005D4A10"/>
    <w:rsid w:val="005E266E"/>
    <w:rsid w:val="005E4DF8"/>
    <w:rsid w:val="005E5FF0"/>
    <w:rsid w:val="005E7580"/>
    <w:rsid w:val="005F280B"/>
    <w:rsid w:val="005F4F6B"/>
    <w:rsid w:val="00606D0D"/>
    <w:rsid w:val="00610C03"/>
    <w:rsid w:val="00610FB2"/>
    <w:rsid w:val="006118DE"/>
    <w:rsid w:val="006122C1"/>
    <w:rsid w:val="00614F9C"/>
    <w:rsid w:val="00616087"/>
    <w:rsid w:val="0062046D"/>
    <w:rsid w:val="00620650"/>
    <w:rsid w:val="00622282"/>
    <w:rsid w:val="00622918"/>
    <w:rsid w:val="00623692"/>
    <w:rsid w:val="00623D72"/>
    <w:rsid w:val="00624695"/>
    <w:rsid w:val="00632497"/>
    <w:rsid w:val="00634F43"/>
    <w:rsid w:val="00641B62"/>
    <w:rsid w:val="00643D51"/>
    <w:rsid w:val="00645FFD"/>
    <w:rsid w:val="0065245A"/>
    <w:rsid w:val="00652AC2"/>
    <w:rsid w:val="006546C6"/>
    <w:rsid w:val="00655BE3"/>
    <w:rsid w:val="00661434"/>
    <w:rsid w:val="00664E26"/>
    <w:rsid w:val="00666D38"/>
    <w:rsid w:val="00674B7B"/>
    <w:rsid w:val="006808ED"/>
    <w:rsid w:val="00680C4A"/>
    <w:rsid w:val="00681FA1"/>
    <w:rsid w:val="00694B59"/>
    <w:rsid w:val="006977B0"/>
    <w:rsid w:val="00697D2B"/>
    <w:rsid w:val="00697D4F"/>
    <w:rsid w:val="006A3E48"/>
    <w:rsid w:val="006A3E9E"/>
    <w:rsid w:val="006A4753"/>
    <w:rsid w:val="006A5554"/>
    <w:rsid w:val="006A7030"/>
    <w:rsid w:val="006A727B"/>
    <w:rsid w:val="006B033B"/>
    <w:rsid w:val="006B42D3"/>
    <w:rsid w:val="006B4662"/>
    <w:rsid w:val="006B4957"/>
    <w:rsid w:val="006B5D61"/>
    <w:rsid w:val="006B6D21"/>
    <w:rsid w:val="006B743C"/>
    <w:rsid w:val="006C0B1D"/>
    <w:rsid w:val="006C25E6"/>
    <w:rsid w:val="006C291A"/>
    <w:rsid w:val="006C5488"/>
    <w:rsid w:val="006D09C9"/>
    <w:rsid w:val="006D1FE4"/>
    <w:rsid w:val="006D2ACD"/>
    <w:rsid w:val="006D4E3F"/>
    <w:rsid w:val="006E17F6"/>
    <w:rsid w:val="006E1D88"/>
    <w:rsid w:val="006E28CC"/>
    <w:rsid w:val="006E3F21"/>
    <w:rsid w:val="006F14CB"/>
    <w:rsid w:val="006F5ED9"/>
    <w:rsid w:val="00702F20"/>
    <w:rsid w:val="0070440B"/>
    <w:rsid w:val="0070565A"/>
    <w:rsid w:val="007058DC"/>
    <w:rsid w:val="0070768A"/>
    <w:rsid w:val="00710E63"/>
    <w:rsid w:val="0071163E"/>
    <w:rsid w:val="00713E15"/>
    <w:rsid w:val="00714B12"/>
    <w:rsid w:val="00715213"/>
    <w:rsid w:val="00716A10"/>
    <w:rsid w:val="00720CDB"/>
    <w:rsid w:val="00723654"/>
    <w:rsid w:val="007265A6"/>
    <w:rsid w:val="00733BA5"/>
    <w:rsid w:val="00734BB6"/>
    <w:rsid w:val="00735E71"/>
    <w:rsid w:val="00741AF1"/>
    <w:rsid w:val="00741FDA"/>
    <w:rsid w:val="007423A3"/>
    <w:rsid w:val="007430E9"/>
    <w:rsid w:val="00754EAB"/>
    <w:rsid w:val="007577C2"/>
    <w:rsid w:val="00762126"/>
    <w:rsid w:val="007629AC"/>
    <w:rsid w:val="00762D24"/>
    <w:rsid w:val="007645B7"/>
    <w:rsid w:val="00764641"/>
    <w:rsid w:val="00767724"/>
    <w:rsid w:val="007713C1"/>
    <w:rsid w:val="0077363D"/>
    <w:rsid w:val="00773FDC"/>
    <w:rsid w:val="00774221"/>
    <w:rsid w:val="00775A78"/>
    <w:rsid w:val="0077667C"/>
    <w:rsid w:val="00784A13"/>
    <w:rsid w:val="007861B0"/>
    <w:rsid w:val="007866FC"/>
    <w:rsid w:val="0078697A"/>
    <w:rsid w:val="007902F8"/>
    <w:rsid w:val="00794572"/>
    <w:rsid w:val="007948AF"/>
    <w:rsid w:val="00795AA5"/>
    <w:rsid w:val="007A1DE4"/>
    <w:rsid w:val="007A2D85"/>
    <w:rsid w:val="007A6548"/>
    <w:rsid w:val="007A7D1D"/>
    <w:rsid w:val="007B00E0"/>
    <w:rsid w:val="007B0FB9"/>
    <w:rsid w:val="007B25BB"/>
    <w:rsid w:val="007C0EEB"/>
    <w:rsid w:val="007C40F2"/>
    <w:rsid w:val="007D075D"/>
    <w:rsid w:val="007D1E62"/>
    <w:rsid w:val="007D43FE"/>
    <w:rsid w:val="007D6195"/>
    <w:rsid w:val="007E0DCF"/>
    <w:rsid w:val="007E16DF"/>
    <w:rsid w:val="007E1C46"/>
    <w:rsid w:val="007E27FB"/>
    <w:rsid w:val="007E330D"/>
    <w:rsid w:val="007E36AB"/>
    <w:rsid w:val="007E7089"/>
    <w:rsid w:val="007F44B6"/>
    <w:rsid w:val="007F5CB5"/>
    <w:rsid w:val="007F68DC"/>
    <w:rsid w:val="00800E6E"/>
    <w:rsid w:val="008226DE"/>
    <w:rsid w:val="00823851"/>
    <w:rsid w:val="00823AD9"/>
    <w:rsid w:val="00825622"/>
    <w:rsid w:val="008262E0"/>
    <w:rsid w:val="00826452"/>
    <w:rsid w:val="0082651D"/>
    <w:rsid w:val="008265AC"/>
    <w:rsid w:val="00827F39"/>
    <w:rsid w:val="0083332F"/>
    <w:rsid w:val="00841DFE"/>
    <w:rsid w:val="00843D6C"/>
    <w:rsid w:val="00843EC9"/>
    <w:rsid w:val="00844F28"/>
    <w:rsid w:val="00845DBC"/>
    <w:rsid w:val="008475E3"/>
    <w:rsid w:val="008547D8"/>
    <w:rsid w:val="00856209"/>
    <w:rsid w:val="00856C8E"/>
    <w:rsid w:val="00860CFF"/>
    <w:rsid w:val="00863FE6"/>
    <w:rsid w:val="0086529F"/>
    <w:rsid w:val="008662DB"/>
    <w:rsid w:val="00866B60"/>
    <w:rsid w:val="00870914"/>
    <w:rsid w:val="00872C29"/>
    <w:rsid w:val="00872D5C"/>
    <w:rsid w:val="00880378"/>
    <w:rsid w:val="00883A34"/>
    <w:rsid w:val="00883C28"/>
    <w:rsid w:val="008860C8"/>
    <w:rsid w:val="00886715"/>
    <w:rsid w:val="00887D26"/>
    <w:rsid w:val="008935AA"/>
    <w:rsid w:val="008948BC"/>
    <w:rsid w:val="008A371D"/>
    <w:rsid w:val="008A5437"/>
    <w:rsid w:val="008A5C56"/>
    <w:rsid w:val="008A5F06"/>
    <w:rsid w:val="008B1B12"/>
    <w:rsid w:val="008B39B7"/>
    <w:rsid w:val="008B508D"/>
    <w:rsid w:val="008B6E6D"/>
    <w:rsid w:val="008C1991"/>
    <w:rsid w:val="008C37A2"/>
    <w:rsid w:val="008C3D66"/>
    <w:rsid w:val="008C49A5"/>
    <w:rsid w:val="008D03A1"/>
    <w:rsid w:val="008D05EB"/>
    <w:rsid w:val="008D4560"/>
    <w:rsid w:val="008E0860"/>
    <w:rsid w:val="008E3988"/>
    <w:rsid w:val="008E3FF6"/>
    <w:rsid w:val="008E66CF"/>
    <w:rsid w:val="008E71F8"/>
    <w:rsid w:val="008F0BC6"/>
    <w:rsid w:val="009012F0"/>
    <w:rsid w:val="0090291A"/>
    <w:rsid w:val="009055FA"/>
    <w:rsid w:val="009065C6"/>
    <w:rsid w:val="00906BC7"/>
    <w:rsid w:val="00907F3F"/>
    <w:rsid w:val="00912470"/>
    <w:rsid w:val="00912CCB"/>
    <w:rsid w:val="009134E6"/>
    <w:rsid w:val="0091591E"/>
    <w:rsid w:val="00915E68"/>
    <w:rsid w:val="009163A9"/>
    <w:rsid w:val="00920B0B"/>
    <w:rsid w:val="009232C4"/>
    <w:rsid w:val="009279C5"/>
    <w:rsid w:val="00931C32"/>
    <w:rsid w:val="00932AC4"/>
    <w:rsid w:val="00941EBF"/>
    <w:rsid w:val="009439AD"/>
    <w:rsid w:val="00943EDA"/>
    <w:rsid w:val="00951387"/>
    <w:rsid w:val="0095313A"/>
    <w:rsid w:val="00954926"/>
    <w:rsid w:val="00954FA9"/>
    <w:rsid w:val="009562E9"/>
    <w:rsid w:val="00957FE6"/>
    <w:rsid w:val="009605B8"/>
    <w:rsid w:val="00960F17"/>
    <w:rsid w:val="00963C4B"/>
    <w:rsid w:val="00965557"/>
    <w:rsid w:val="00973E80"/>
    <w:rsid w:val="0097589E"/>
    <w:rsid w:val="009768E1"/>
    <w:rsid w:val="00976FB9"/>
    <w:rsid w:val="00977CF9"/>
    <w:rsid w:val="00980851"/>
    <w:rsid w:val="00981712"/>
    <w:rsid w:val="00981E98"/>
    <w:rsid w:val="009820D6"/>
    <w:rsid w:val="00982564"/>
    <w:rsid w:val="009837C1"/>
    <w:rsid w:val="00987886"/>
    <w:rsid w:val="009908E6"/>
    <w:rsid w:val="00991C69"/>
    <w:rsid w:val="00993A53"/>
    <w:rsid w:val="00993E88"/>
    <w:rsid w:val="00993EF4"/>
    <w:rsid w:val="00994228"/>
    <w:rsid w:val="00994617"/>
    <w:rsid w:val="00994C4C"/>
    <w:rsid w:val="009972B4"/>
    <w:rsid w:val="009A25ED"/>
    <w:rsid w:val="009A31F5"/>
    <w:rsid w:val="009A4573"/>
    <w:rsid w:val="009A5842"/>
    <w:rsid w:val="009A7336"/>
    <w:rsid w:val="009B0F29"/>
    <w:rsid w:val="009B4DE9"/>
    <w:rsid w:val="009B5201"/>
    <w:rsid w:val="009B5467"/>
    <w:rsid w:val="009B612F"/>
    <w:rsid w:val="009C04F7"/>
    <w:rsid w:val="009C11D4"/>
    <w:rsid w:val="009C3717"/>
    <w:rsid w:val="009C7377"/>
    <w:rsid w:val="009C7A63"/>
    <w:rsid w:val="009D06EC"/>
    <w:rsid w:val="009D0F14"/>
    <w:rsid w:val="009D12A1"/>
    <w:rsid w:val="009D169E"/>
    <w:rsid w:val="009D22B0"/>
    <w:rsid w:val="009D3D32"/>
    <w:rsid w:val="009D6BEA"/>
    <w:rsid w:val="009E0AA0"/>
    <w:rsid w:val="009E0AE9"/>
    <w:rsid w:val="009E555A"/>
    <w:rsid w:val="009F1C1C"/>
    <w:rsid w:val="009F2343"/>
    <w:rsid w:val="009F4507"/>
    <w:rsid w:val="009F4606"/>
    <w:rsid w:val="009F7430"/>
    <w:rsid w:val="00A00B1B"/>
    <w:rsid w:val="00A07C32"/>
    <w:rsid w:val="00A1184E"/>
    <w:rsid w:val="00A1282B"/>
    <w:rsid w:val="00A1313D"/>
    <w:rsid w:val="00A17752"/>
    <w:rsid w:val="00A2042A"/>
    <w:rsid w:val="00A206AE"/>
    <w:rsid w:val="00A212A7"/>
    <w:rsid w:val="00A2715B"/>
    <w:rsid w:val="00A271A2"/>
    <w:rsid w:val="00A30724"/>
    <w:rsid w:val="00A307C8"/>
    <w:rsid w:val="00A32E69"/>
    <w:rsid w:val="00A33CF3"/>
    <w:rsid w:val="00A3554D"/>
    <w:rsid w:val="00A36A2C"/>
    <w:rsid w:val="00A3732C"/>
    <w:rsid w:val="00A41C1C"/>
    <w:rsid w:val="00A430AF"/>
    <w:rsid w:val="00A46D96"/>
    <w:rsid w:val="00A5071A"/>
    <w:rsid w:val="00A511C9"/>
    <w:rsid w:val="00A55CAB"/>
    <w:rsid w:val="00A66981"/>
    <w:rsid w:val="00A66AF9"/>
    <w:rsid w:val="00A66CFC"/>
    <w:rsid w:val="00A67AAC"/>
    <w:rsid w:val="00A70F3C"/>
    <w:rsid w:val="00A771ED"/>
    <w:rsid w:val="00A818AA"/>
    <w:rsid w:val="00A85E4C"/>
    <w:rsid w:val="00A916E7"/>
    <w:rsid w:val="00A93639"/>
    <w:rsid w:val="00A9600B"/>
    <w:rsid w:val="00A9744B"/>
    <w:rsid w:val="00AA020C"/>
    <w:rsid w:val="00AA6075"/>
    <w:rsid w:val="00AA658E"/>
    <w:rsid w:val="00AA7223"/>
    <w:rsid w:val="00AA747A"/>
    <w:rsid w:val="00AA7CA5"/>
    <w:rsid w:val="00AB177A"/>
    <w:rsid w:val="00AB17A4"/>
    <w:rsid w:val="00AB17B6"/>
    <w:rsid w:val="00AB2FF4"/>
    <w:rsid w:val="00AB465B"/>
    <w:rsid w:val="00AB4690"/>
    <w:rsid w:val="00AC0B85"/>
    <w:rsid w:val="00AC5AAE"/>
    <w:rsid w:val="00AD2624"/>
    <w:rsid w:val="00AD2DCC"/>
    <w:rsid w:val="00AE12B9"/>
    <w:rsid w:val="00AE16D3"/>
    <w:rsid w:val="00AE2187"/>
    <w:rsid w:val="00AE3C0E"/>
    <w:rsid w:val="00AF12E4"/>
    <w:rsid w:val="00AF3553"/>
    <w:rsid w:val="00AF4989"/>
    <w:rsid w:val="00B003ED"/>
    <w:rsid w:val="00B01F89"/>
    <w:rsid w:val="00B0222B"/>
    <w:rsid w:val="00B05512"/>
    <w:rsid w:val="00B12C21"/>
    <w:rsid w:val="00B13A80"/>
    <w:rsid w:val="00B14F0D"/>
    <w:rsid w:val="00B16713"/>
    <w:rsid w:val="00B2073A"/>
    <w:rsid w:val="00B26D7E"/>
    <w:rsid w:val="00B30EC4"/>
    <w:rsid w:val="00B310DB"/>
    <w:rsid w:val="00B313B9"/>
    <w:rsid w:val="00B376F1"/>
    <w:rsid w:val="00B40333"/>
    <w:rsid w:val="00B41596"/>
    <w:rsid w:val="00B41BAB"/>
    <w:rsid w:val="00B46AD3"/>
    <w:rsid w:val="00B50990"/>
    <w:rsid w:val="00B55D9A"/>
    <w:rsid w:val="00B56183"/>
    <w:rsid w:val="00B61918"/>
    <w:rsid w:val="00B626DE"/>
    <w:rsid w:val="00B64047"/>
    <w:rsid w:val="00B742D2"/>
    <w:rsid w:val="00B745E7"/>
    <w:rsid w:val="00B76F12"/>
    <w:rsid w:val="00B811CD"/>
    <w:rsid w:val="00B81ADD"/>
    <w:rsid w:val="00B81F6A"/>
    <w:rsid w:val="00B83068"/>
    <w:rsid w:val="00B87073"/>
    <w:rsid w:val="00B875D7"/>
    <w:rsid w:val="00B90B28"/>
    <w:rsid w:val="00B92CDC"/>
    <w:rsid w:val="00B953D8"/>
    <w:rsid w:val="00BA0734"/>
    <w:rsid w:val="00BA13F2"/>
    <w:rsid w:val="00BA2BCF"/>
    <w:rsid w:val="00BA4E3B"/>
    <w:rsid w:val="00BA7D01"/>
    <w:rsid w:val="00BB01E2"/>
    <w:rsid w:val="00BB0933"/>
    <w:rsid w:val="00BB2CFE"/>
    <w:rsid w:val="00BB5DE1"/>
    <w:rsid w:val="00BB6ADD"/>
    <w:rsid w:val="00BB7FB5"/>
    <w:rsid w:val="00BC42CA"/>
    <w:rsid w:val="00BC54D7"/>
    <w:rsid w:val="00BC73A4"/>
    <w:rsid w:val="00BD1B21"/>
    <w:rsid w:val="00BD235E"/>
    <w:rsid w:val="00BD3953"/>
    <w:rsid w:val="00BD4F5C"/>
    <w:rsid w:val="00BD7A64"/>
    <w:rsid w:val="00BE0ED1"/>
    <w:rsid w:val="00BE38BB"/>
    <w:rsid w:val="00BE4441"/>
    <w:rsid w:val="00BE5D5D"/>
    <w:rsid w:val="00BE6C0C"/>
    <w:rsid w:val="00BF1923"/>
    <w:rsid w:val="00BF627F"/>
    <w:rsid w:val="00C02ACC"/>
    <w:rsid w:val="00C051BF"/>
    <w:rsid w:val="00C057B8"/>
    <w:rsid w:val="00C05BBF"/>
    <w:rsid w:val="00C05D7D"/>
    <w:rsid w:val="00C071C2"/>
    <w:rsid w:val="00C13C1C"/>
    <w:rsid w:val="00C14EDD"/>
    <w:rsid w:val="00C16D21"/>
    <w:rsid w:val="00C2044A"/>
    <w:rsid w:val="00C236FB"/>
    <w:rsid w:val="00C237D6"/>
    <w:rsid w:val="00C23914"/>
    <w:rsid w:val="00C23D9B"/>
    <w:rsid w:val="00C3224D"/>
    <w:rsid w:val="00C325D7"/>
    <w:rsid w:val="00C32895"/>
    <w:rsid w:val="00C331FA"/>
    <w:rsid w:val="00C35903"/>
    <w:rsid w:val="00C36015"/>
    <w:rsid w:val="00C362E4"/>
    <w:rsid w:val="00C36456"/>
    <w:rsid w:val="00C44D1B"/>
    <w:rsid w:val="00C44F62"/>
    <w:rsid w:val="00C45175"/>
    <w:rsid w:val="00C45DB6"/>
    <w:rsid w:val="00C46C69"/>
    <w:rsid w:val="00C6045D"/>
    <w:rsid w:val="00C6304F"/>
    <w:rsid w:val="00C6355A"/>
    <w:rsid w:val="00C64050"/>
    <w:rsid w:val="00C65B8D"/>
    <w:rsid w:val="00C67DA3"/>
    <w:rsid w:val="00C71EAA"/>
    <w:rsid w:val="00C74175"/>
    <w:rsid w:val="00C74593"/>
    <w:rsid w:val="00C7513B"/>
    <w:rsid w:val="00C75152"/>
    <w:rsid w:val="00C809D1"/>
    <w:rsid w:val="00C8603A"/>
    <w:rsid w:val="00C87890"/>
    <w:rsid w:val="00C90A1A"/>
    <w:rsid w:val="00C90C8E"/>
    <w:rsid w:val="00C92B2C"/>
    <w:rsid w:val="00C942A6"/>
    <w:rsid w:val="00C947DD"/>
    <w:rsid w:val="00CA1C56"/>
    <w:rsid w:val="00CA24E0"/>
    <w:rsid w:val="00CA2710"/>
    <w:rsid w:val="00CA2D08"/>
    <w:rsid w:val="00CA4AE5"/>
    <w:rsid w:val="00CA5029"/>
    <w:rsid w:val="00CA7E3E"/>
    <w:rsid w:val="00CB0B29"/>
    <w:rsid w:val="00CC0813"/>
    <w:rsid w:val="00CC0D9B"/>
    <w:rsid w:val="00CC2F92"/>
    <w:rsid w:val="00CD7864"/>
    <w:rsid w:val="00CE3B2E"/>
    <w:rsid w:val="00CE4F4A"/>
    <w:rsid w:val="00CE6729"/>
    <w:rsid w:val="00CE6C11"/>
    <w:rsid w:val="00CF0953"/>
    <w:rsid w:val="00CF311E"/>
    <w:rsid w:val="00CF32C4"/>
    <w:rsid w:val="00CF3524"/>
    <w:rsid w:val="00D0101E"/>
    <w:rsid w:val="00D06099"/>
    <w:rsid w:val="00D06D08"/>
    <w:rsid w:val="00D12D35"/>
    <w:rsid w:val="00D13D1F"/>
    <w:rsid w:val="00D14150"/>
    <w:rsid w:val="00D14DB2"/>
    <w:rsid w:val="00D224CE"/>
    <w:rsid w:val="00D22E2C"/>
    <w:rsid w:val="00D24536"/>
    <w:rsid w:val="00D3092C"/>
    <w:rsid w:val="00D31A58"/>
    <w:rsid w:val="00D34059"/>
    <w:rsid w:val="00D35C1B"/>
    <w:rsid w:val="00D35C58"/>
    <w:rsid w:val="00D361EC"/>
    <w:rsid w:val="00D3759F"/>
    <w:rsid w:val="00D40F5B"/>
    <w:rsid w:val="00D42052"/>
    <w:rsid w:val="00D43B2D"/>
    <w:rsid w:val="00D45281"/>
    <w:rsid w:val="00D46533"/>
    <w:rsid w:val="00D50C46"/>
    <w:rsid w:val="00D51D3F"/>
    <w:rsid w:val="00D55D48"/>
    <w:rsid w:val="00D56110"/>
    <w:rsid w:val="00D56C73"/>
    <w:rsid w:val="00D62C28"/>
    <w:rsid w:val="00D62FD8"/>
    <w:rsid w:val="00D65B79"/>
    <w:rsid w:val="00D72900"/>
    <w:rsid w:val="00D734E0"/>
    <w:rsid w:val="00D745FA"/>
    <w:rsid w:val="00D83424"/>
    <w:rsid w:val="00D83A37"/>
    <w:rsid w:val="00D871B0"/>
    <w:rsid w:val="00D94F72"/>
    <w:rsid w:val="00D97BDB"/>
    <w:rsid w:val="00DA207B"/>
    <w:rsid w:val="00DA29F9"/>
    <w:rsid w:val="00DA4768"/>
    <w:rsid w:val="00DA79A0"/>
    <w:rsid w:val="00DB2BD6"/>
    <w:rsid w:val="00DB4AFA"/>
    <w:rsid w:val="00DB54DA"/>
    <w:rsid w:val="00DB5547"/>
    <w:rsid w:val="00DB7C29"/>
    <w:rsid w:val="00DC1B93"/>
    <w:rsid w:val="00DC45E2"/>
    <w:rsid w:val="00DC7DFC"/>
    <w:rsid w:val="00DD0FDE"/>
    <w:rsid w:val="00DD1ED8"/>
    <w:rsid w:val="00DD2381"/>
    <w:rsid w:val="00DE2B4F"/>
    <w:rsid w:val="00DE3419"/>
    <w:rsid w:val="00DF146D"/>
    <w:rsid w:val="00DF2C1C"/>
    <w:rsid w:val="00DF4DBF"/>
    <w:rsid w:val="00E02C6A"/>
    <w:rsid w:val="00E04CD5"/>
    <w:rsid w:val="00E068AA"/>
    <w:rsid w:val="00E10713"/>
    <w:rsid w:val="00E13829"/>
    <w:rsid w:val="00E14D71"/>
    <w:rsid w:val="00E21680"/>
    <w:rsid w:val="00E24DB6"/>
    <w:rsid w:val="00E27266"/>
    <w:rsid w:val="00E27289"/>
    <w:rsid w:val="00E328AA"/>
    <w:rsid w:val="00E40263"/>
    <w:rsid w:val="00E42B58"/>
    <w:rsid w:val="00E42CB5"/>
    <w:rsid w:val="00E440FE"/>
    <w:rsid w:val="00E452D0"/>
    <w:rsid w:val="00E50448"/>
    <w:rsid w:val="00E50F04"/>
    <w:rsid w:val="00E5146A"/>
    <w:rsid w:val="00E533D9"/>
    <w:rsid w:val="00E55CB3"/>
    <w:rsid w:val="00E5638A"/>
    <w:rsid w:val="00E571AB"/>
    <w:rsid w:val="00E605E9"/>
    <w:rsid w:val="00E61CE6"/>
    <w:rsid w:val="00E620F2"/>
    <w:rsid w:val="00E64552"/>
    <w:rsid w:val="00E6636E"/>
    <w:rsid w:val="00E665D8"/>
    <w:rsid w:val="00E704C0"/>
    <w:rsid w:val="00E72C66"/>
    <w:rsid w:val="00E73AD3"/>
    <w:rsid w:val="00E76C18"/>
    <w:rsid w:val="00E770A4"/>
    <w:rsid w:val="00E8637A"/>
    <w:rsid w:val="00E86DCE"/>
    <w:rsid w:val="00E91281"/>
    <w:rsid w:val="00E9183E"/>
    <w:rsid w:val="00E97B5D"/>
    <w:rsid w:val="00EA187D"/>
    <w:rsid w:val="00EA2B2C"/>
    <w:rsid w:val="00EA499B"/>
    <w:rsid w:val="00EA4A3E"/>
    <w:rsid w:val="00EA4BF3"/>
    <w:rsid w:val="00EA6F7D"/>
    <w:rsid w:val="00EB10F2"/>
    <w:rsid w:val="00EB1837"/>
    <w:rsid w:val="00EB69FE"/>
    <w:rsid w:val="00EC08A2"/>
    <w:rsid w:val="00EC08CE"/>
    <w:rsid w:val="00EC14B5"/>
    <w:rsid w:val="00EC1C00"/>
    <w:rsid w:val="00EC3C14"/>
    <w:rsid w:val="00EC561D"/>
    <w:rsid w:val="00EC5E11"/>
    <w:rsid w:val="00EC6128"/>
    <w:rsid w:val="00ED478F"/>
    <w:rsid w:val="00ED69D4"/>
    <w:rsid w:val="00EE00FE"/>
    <w:rsid w:val="00EE0899"/>
    <w:rsid w:val="00EE0AE3"/>
    <w:rsid w:val="00EE13AE"/>
    <w:rsid w:val="00EE267D"/>
    <w:rsid w:val="00EE5500"/>
    <w:rsid w:val="00EF1876"/>
    <w:rsid w:val="00EF26D9"/>
    <w:rsid w:val="00EF3F25"/>
    <w:rsid w:val="00EF7F3B"/>
    <w:rsid w:val="00F0037A"/>
    <w:rsid w:val="00F02C20"/>
    <w:rsid w:val="00F0393E"/>
    <w:rsid w:val="00F07399"/>
    <w:rsid w:val="00F135F7"/>
    <w:rsid w:val="00F13BA0"/>
    <w:rsid w:val="00F17767"/>
    <w:rsid w:val="00F22D1D"/>
    <w:rsid w:val="00F23896"/>
    <w:rsid w:val="00F23EE4"/>
    <w:rsid w:val="00F244BD"/>
    <w:rsid w:val="00F24B5E"/>
    <w:rsid w:val="00F25C84"/>
    <w:rsid w:val="00F2700B"/>
    <w:rsid w:val="00F31089"/>
    <w:rsid w:val="00F340EA"/>
    <w:rsid w:val="00F34420"/>
    <w:rsid w:val="00F34D9D"/>
    <w:rsid w:val="00F35DA0"/>
    <w:rsid w:val="00F40130"/>
    <w:rsid w:val="00F40375"/>
    <w:rsid w:val="00F46C80"/>
    <w:rsid w:val="00F46F29"/>
    <w:rsid w:val="00F46FF9"/>
    <w:rsid w:val="00F51B65"/>
    <w:rsid w:val="00F56C4D"/>
    <w:rsid w:val="00F57A1F"/>
    <w:rsid w:val="00F63096"/>
    <w:rsid w:val="00F6624B"/>
    <w:rsid w:val="00F66954"/>
    <w:rsid w:val="00F75ED3"/>
    <w:rsid w:val="00F8131B"/>
    <w:rsid w:val="00F84763"/>
    <w:rsid w:val="00F84916"/>
    <w:rsid w:val="00F87328"/>
    <w:rsid w:val="00F9409E"/>
    <w:rsid w:val="00F96523"/>
    <w:rsid w:val="00FA4D3C"/>
    <w:rsid w:val="00FB083D"/>
    <w:rsid w:val="00FB3BE2"/>
    <w:rsid w:val="00FB4CA0"/>
    <w:rsid w:val="00FC03CF"/>
    <w:rsid w:val="00FC6F35"/>
    <w:rsid w:val="00FC7EBF"/>
    <w:rsid w:val="00FD24A5"/>
    <w:rsid w:val="00FD4389"/>
    <w:rsid w:val="00FD4710"/>
    <w:rsid w:val="00FD7210"/>
    <w:rsid w:val="00FD796E"/>
    <w:rsid w:val="00FE06C7"/>
    <w:rsid w:val="00FE26C2"/>
    <w:rsid w:val="00FE3F45"/>
    <w:rsid w:val="00FF4136"/>
    <w:rsid w:val="00FF51AD"/>
    <w:rsid w:val="00FF7A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6DFBB"/>
  <w15:chartTrackingRefBased/>
  <w15:docId w15:val="{2EE8FEC7-A96C-AA4A-B80C-A200C928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800"/>
    <w:rPr>
      <w:rFonts w:ascii="Times New Roman" w:eastAsia="Times New Roman" w:hAnsi="Times New Roman" w:cs="Times New Roman"/>
      <w:lang w:eastAsia="en-GB"/>
    </w:rPr>
  </w:style>
  <w:style w:type="paragraph" w:styleId="Heading3">
    <w:name w:val="heading 3"/>
    <w:basedOn w:val="Normal"/>
    <w:next w:val="Normal"/>
    <w:link w:val="Heading3Char"/>
    <w:uiPriority w:val="9"/>
    <w:unhideWhenUsed/>
    <w:qFormat/>
    <w:rsid w:val="00487F68"/>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36911"/>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link w:val="Heading5Char"/>
    <w:uiPriority w:val="9"/>
    <w:qFormat/>
    <w:rsid w:val="00B003ED"/>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7EBF"/>
    <w:pPr>
      <w:spacing w:before="100" w:beforeAutospacing="1" w:after="100" w:afterAutospacing="1"/>
    </w:pPr>
  </w:style>
  <w:style w:type="character" w:styleId="Strong">
    <w:name w:val="Strong"/>
    <w:basedOn w:val="DefaultParagraphFont"/>
    <w:uiPriority w:val="22"/>
    <w:qFormat/>
    <w:rsid w:val="00FC7EBF"/>
    <w:rPr>
      <w:b/>
      <w:bCs/>
    </w:rPr>
  </w:style>
  <w:style w:type="character" w:styleId="Hyperlink">
    <w:name w:val="Hyperlink"/>
    <w:basedOn w:val="DefaultParagraphFont"/>
    <w:uiPriority w:val="99"/>
    <w:unhideWhenUsed/>
    <w:rsid w:val="00FC7EBF"/>
    <w:rPr>
      <w:color w:val="0000FF"/>
      <w:u w:val="single"/>
    </w:rPr>
  </w:style>
  <w:style w:type="character" w:customStyle="1" w:styleId="Heading5Char">
    <w:name w:val="Heading 5 Char"/>
    <w:basedOn w:val="DefaultParagraphFont"/>
    <w:link w:val="Heading5"/>
    <w:uiPriority w:val="9"/>
    <w:rsid w:val="00B003ED"/>
    <w:rPr>
      <w:rFonts w:ascii="Times New Roman" w:eastAsia="Times New Roman" w:hAnsi="Times New Roman" w:cs="Times New Roman"/>
      <w:b/>
      <w:bCs/>
      <w:sz w:val="20"/>
      <w:szCs w:val="20"/>
      <w:lang w:eastAsia="en-GB"/>
    </w:rPr>
  </w:style>
  <w:style w:type="character" w:styleId="HTMLKeyboard">
    <w:name w:val="HTML Keyboard"/>
    <w:basedOn w:val="DefaultParagraphFont"/>
    <w:uiPriority w:val="99"/>
    <w:semiHidden/>
    <w:unhideWhenUsed/>
    <w:rsid w:val="001954C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36911"/>
    <w:rPr>
      <w:rFonts w:asciiTheme="majorHAnsi" w:eastAsiaTheme="majorEastAsia" w:hAnsiTheme="majorHAnsi" w:cstheme="majorBidi"/>
      <w:i/>
      <w:iCs/>
      <w:color w:val="2F5496" w:themeColor="accent1" w:themeShade="BF"/>
    </w:rPr>
  </w:style>
  <w:style w:type="paragraph" w:customStyle="1" w:styleId="noind">
    <w:name w:val="noind"/>
    <w:basedOn w:val="Normal"/>
    <w:rsid w:val="00610C03"/>
    <w:pPr>
      <w:spacing w:before="100" w:beforeAutospacing="1" w:after="100" w:afterAutospacing="1"/>
    </w:pPr>
  </w:style>
  <w:style w:type="paragraph" w:customStyle="1" w:styleId="calibre19">
    <w:name w:val="calibre19"/>
    <w:basedOn w:val="Normal"/>
    <w:rsid w:val="00FB3BE2"/>
    <w:pPr>
      <w:spacing w:before="100" w:beforeAutospacing="1" w:after="100" w:afterAutospacing="1"/>
    </w:pPr>
  </w:style>
  <w:style w:type="character" w:styleId="FollowedHyperlink">
    <w:name w:val="FollowedHyperlink"/>
    <w:basedOn w:val="DefaultParagraphFont"/>
    <w:uiPriority w:val="99"/>
    <w:semiHidden/>
    <w:unhideWhenUsed/>
    <w:rsid w:val="004D65FF"/>
    <w:rPr>
      <w:color w:val="954F72" w:themeColor="followedHyperlink"/>
      <w:u w:val="single"/>
    </w:rPr>
  </w:style>
  <w:style w:type="character" w:customStyle="1" w:styleId="Heading3Char">
    <w:name w:val="Heading 3 Char"/>
    <w:basedOn w:val="DefaultParagraphFont"/>
    <w:link w:val="Heading3"/>
    <w:uiPriority w:val="9"/>
    <w:rsid w:val="00487F6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546C6"/>
    <w:pPr>
      <w:ind w:left="720"/>
      <w:contextualSpacing/>
    </w:pPr>
    <w:rPr>
      <w:rFonts w:asciiTheme="minorHAnsi" w:eastAsiaTheme="minorHAnsi" w:hAnsiTheme="minorHAnsi" w:cstheme="minorBidi"/>
      <w:lang w:eastAsia="en-US"/>
    </w:rPr>
  </w:style>
  <w:style w:type="paragraph" w:customStyle="1" w:styleId="calibre15">
    <w:name w:val="calibre15"/>
    <w:basedOn w:val="Normal"/>
    <w:rsid w:val="00D83424"/>
    <w:pPr>
      <w:spacing w:before="100" w:beforeAutospacing="1" w:after="100" w:afterAutospacing="1"/>
    </w:pPr>
  </w:style>
  <w:style w:type="paragraph" w:styleId="HTMLPreformatted">
    <w:name w:val="HTML Preformatted"/>
    <w:basedOn w:val="Normal"/>
    <w:link w:val="HTMLPreformattedChar"/>
    <w:uiPriority w:val="99"/>
    <w:unhideWhenUsed/>
    <w:rsid w:val="00BB5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5DE1"/>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2F2B93"/>
    <w:rPr>
      <w:color w:val="605E5C"/>
      <w:shd w:val="clear" w:color="auto" w:fill="E1DFDD"/>
    </w:rPr>
  </w:style>
  <w:style w:type="character" w:styleId="CommentReference">
    <w:name w:val="annotation reference"/>
    <w:basedOn w:val="DefaultParagraphFont"/>
    <w:uiPriority w:val="99"/>
    <w:semiHidden/>
    <w:unhideWhenUsed/>
    <w:rsid w:val="00F51B65"/>
    <w:rPr>
      <w:sz w:val="16"/>
      <w:szCs w:val="16"/>
    </w:rPr>
  </w:style>
  <w:style w:type="paragraph" w:styleId="CommentText">
    <w:name w:val="annotation text"/>
    <w:basedOn w:val="Normal"/>
    <w:link w:val="CommentTextChar"/>
    <w:uiPriority w:val="99"/>
    <w:semiHidden/>
    <w:unhideWhenUsed/>
    <w:rsid w:val="00F51B65"/>
    <w:rPr>
      <w:sz w:val="20"/>
      <w:szCs w:val="20"/>
    </w:rPr>
  </w:style>
  <w:style w:type="character" w:customStyle="1" w:styleId="CommentTextChar">
    <w:name w:val="Comment Text Char"/>
    <w:basedOn w:val="DefaultParagraphFont"/>
    <w:link w:val="CommentText"/>
    <w:uiPriority w:val="99"/>
    <w:semiHidden/>
    <w:rsid w:val="00F51B65"/>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F51B65"/>
    <w:rPr>
      <w:b/>
      <w:bCs/>
    </w:rPr>
  </w:style>
  <w:style w:type="character" w:customStyle="1" w:styleId="CommentSubjectChar">
    <w:name w:val="Comment Subject Char"/>
    <w:basedOn w:val="CommentTextChar"/>
    <w:link w:val="CommentSubject"/>
    <w:uiPriority w:val="99"/>
    <w:semiHidden/>
    <w:rsid w:val="00F51B65"/>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9">
      <w:bodyDiv w:val="1"/>
      <w:marLeft w:val="0"/>
      <w:marRight w:val="0"/>
      <w:marTop w:val="0"/>
      <w:marBottom w:val="0"/>
      <w:divBdr>
        <w:top w:val="none" w:sz="0" w:space="0" w:color="auto"/>
        <w:left w:val="none" w:sz="0" w:space="0" w:color="auto"/>
        <w:bottom w:val="none" w:sz="0" w:space="0" w:color="auto"/>
        <w:right w:val="none" w:sz="0" w:space="0" w:color="auto"/>
      </w:divBdr>
    </w:div>
    <w:div w:id="1973694">
      <w:bodyDiv w:val="1"/>
      <w:marLeft w:val="0"/>
      <w:marRight w:val="0"/>
      <w:marTop w:val="0"/>
      <w:marBottom w:val="0"/>
      <w:divBdr>
        <w:top w:val="none" w:sz="0" w:space="0" w:color="auto"/>
        <w:left w:val="none" w:sz="0" w:space="0" w:color="auto"/>
        <w:bottom w:val="none" w:sz="0" w:space="0" w:color="auto"/>
        <w:right w:val="none" w:sz="0" w:space="0" w:color="auto"/>
      </w:divBdr>
    </w:div>
    <w:div w:id="5522146">
      <w:bodyDiv w:val="1"/>
      <w:marLeft w:val="0"/>
      <w:marRight w:val="0"/>
      <w:marTop w:val="0"/>
      <w:marBottom w:val="0"/>
      <w:divBdr>
        <w:top w:val="none" w:sz="0" w:space="0" w:color="auto"/>
        <w:left w:val="none" w:sz="0" w:space="0" w:color="auto"/>
        <w:bottom w:val="none" w:sz="0" w:space="0" w:color="auto"/>
        <w:right w:val="none" w:sz="0" w:space="0" w:color="auto"/>
      </w:divBdr>
    </w:div>
    <w:div w:id="15472704">
      <w:bodyDiv w:val="1"/>
      <w:marLeft w:val="0"/>
      <w:marRight w:val="0"/>
      <w:marTop w:val="0"/>
      <w:marBottom w:val="0"/>
      <w:divBdr>
        <w:top w:val="none" w:sz="0" w:space="0" w:color="auto"/>
        <w:left w:val="none" w:sz="0" w:space="0" w:color="auto"/>
        <w:bottom w:val="none" w:sz="0" w:space="0" w:color="auto"/>
        <w:right w:val="none" w:sz="0" w:space="0" w:color="auto"/>
      </w:divBdr>
    </w:div>
    <w:div w:id="15737194">
      <w:bodyDiv w:val="1"/>
      <w:marLeft w:val="0"/>
      <w:marRight w:val="0"/>
      <w:marTop w:val="0"/>
      <w:marBottom w:val="0"/>
      <w:divBdr>
        <w:top w:val="none" w:sz="0" w:space="0" w:color="auto"/>
        <w:left w:val="none" w:sz="0" w:space="0" w:color="auto"/>
        <w:bottom w:val="none" w:sz="0" w:space="0" w:color="auto"/>
        <w:right w:val="none" w:sz="0" w:space="0" w:color="auto"/>
      </w:divBdr>
    </w:div>
    <w:div w:id="24598366">
      <w:bodyDiv w:val="1"/>
      <w:marLeft w:val="0"/>
      <w:marRight w:val="0"/>
      <w:marTop w:val="0"/>
      <w:marBottom w:val="0"/>
      <w:divBdr>
        <w:top w:val="none" w:sz="0" w:space="0" w:color="auto"/>
        <w:left w:val="none" w:sz="0" w:space="0" w:color="auto"/>
        <w:bottom w:val="none" w:sz="0" w:space="0" w:color="auto"/>
        <w:right w:val="none" w:sz="0" w:space="0" w:color="auto"/>
      </w:divBdr>
    </w:div>
    <w:div w:id="27534387">
      <w:bodyDiv w:val="1"/>
      <w:marLeft w:val="0"/>
      <w:marRight w:val="0"/>
      <w:marTop w:val="0"/>
      <w:marBottom w:val="0"/>
      <w:divBdr>
        <w:top w:val="none" w:sz="0" w:space="0" w:color="auto"/>
        <w:left w:val="none" w:sz="0" w:space="0" w:color="auto"/>
        <w:bottom w:val="none" w:sz="0" w:space="0" w:color="auto"/>
        <w:right w:val="none" w:sz="0" w:space="0" w:color="auto"/>
      </w:divBdr>
    </w:div>
    <w:div w:id="30957303">
      <w:bodyDiv w:val="1"/>
      <w:marLeft w:val="0"/>
      <w:marRight w:val="0"/>
      <w:marTop w:val="0"/>
      <w:marBottom w:val="0"/>
      <w:divBdr>
        <w:top w:val="none" w:sz="0" w:space="0" w:color="auto"/>
        <w:left w:val="none" w:sz="0" w:space="0" w:color="auto"/>
        <w:bottom w:val="none" w:sz="0" w:space="0" w:color="auto"/>
        <w:right w:val="none" w:sz="0" w:space="0" w:color="auto"/>
      </w:divBdr>
    </w:div>
    <w:div w:id="52894811">
      <w:bodyDiv w:val="1"/>
      <w:marLeft w:val="0"/>
      <w:marRight w:val="0"/>
      <w:marTop w:val="0"/>
      <w:marBottom w:val="0"/>
      <w:divBdr>
        <w:top w:val="none" w:sz="0" w:space="0" w:color="auto"/>
        <w:left w:val="none" w:sz="0" w:space="0" w:color="auto"/>
        <w:bottom w:val="none" w:sz="0" w:space="0" w:color="auto"/>
        <w:right w:val="none" w:sz="0" w:space="0" w:color="auto"/>
      </w:divBdr>
    </w:div>
    <w:div w:id="126632088">
      <w:bodyDiv w:val="1"/>
      <w:marLeft w:val="0"/>
      <w:marRight w:val="0"/>
      <w:marTop w:val="0"/>
      <w:marBottom w:val="0"/>
      <w:divBdr>
        <w:top w:val="none" w:sz="0" w:space="0" w:color="auto"/>
        <w:left w:val="none" w:sz="0" w:space="0" w:color="auto"/>
        <w:bottom w:val="none" w:sz="0" w:space="0" w:color="auto"/>
        <w:right w:val="none" w:sz="0" w:space="0" w:color="auto"/>
      </w:divBdr>
    </w:div>
    <w:div w:id="131556132">
      <w:bodyDiv w:val="1"/>
      <w:marLeft w:val="0"/>
      <w:marRight w:val="0"/>
      <w:marTop w:val="0"/>
      <w:marBottom w:val="0"/>
      <w:divBdr>
        <w:top w:val="none" w:sz="0" w:space="0" w:color="auto"/>
        <w:left w:val="none" w:sz="0" w:space="0" w:color="auto"/>
        <w:bottom w:val="none" w:sz="0" w:space="0" w:color="auto"/>
        <w:right w:val="none" w:sz="0" w:space="0" w:color="auto"/>
      </w:divBdr>
    </w:div>
    <w:div w:id="139352061">
      <w:bodyDiv w:val="1"/>
      <w:marLeft w:val="0"/>
      <w:marRight w:val="0"/>
      <w:marTop w:val="0"/>
      <w:marBottom w:val="0"/>
      <w:divBdr>
        <w:top w:val="none" w:sz="0" w:space="0" w:color="auto"/>
        <w:left w:val="none" w:sz="0" w:space="0" w:color="auto"/>
        <w:bottom w:val="none" w:sz="0" w:space="0" w:color="auto"/>
        <w:right w:val="none" w:sz="0" w:space="0" w:color="auto"/>
      </w:divBdr>
    </w:div>
    <w:div w:id="145518203">
      <w:bodyDiv w:val="1"/>
      <w:marLeft w:val="0"/>
      <w:marRight w:val="0"/>
      <w:marTop w:val="0"/>
      <w:marBottom w:val="0"/>
      <w:divBdr>
        <w:top w:val="none" w:sz="0" w:space="0" w:color="auto"/>
        <w:left w:val="none" w:sz="0" w:space="0" w:color="auto"/>
        <w:bottom w:val="none" w:sz="0" w:space="0" w:color="auto"/>
        <w:right w:val="none" w:sz="0" w:space="0" w:color="auto"/>
      </w:divBdr>
    </w:div>
    <w:div w:id="185141186">
      <w:bodyDiv w:val="1"/>
      <w:marLeft w:val="0"/>
      <w:marRight w:val="0"/>
      <w:marTop w:val="0"/>
      <w:marBottom w:val="0"/>
      <w:divBdr>
        <w:top w:val="none" w:sz="0" w:space="0" w:color="auto"/>
        <w:left w:val="none" w:sz="0" w:space="0" w:color="auto"/>
        <w:bottom w:val="none" w:sz="0" w:space="0" w:color="auto"/>
        <w:right w:val="none" w:sz="0" w:space="0" w:color="auto"/>
      </w:divBdr>
    </w:div>
    <w:div w:id="207492172">
      <w:bodyDiv w:val="1"/>
      <w:marLeft w:val="0"/>
      <w:marRight w:val="0"/>
      <w:marTop w:val="0"/>
      <w:marBottom w:val="0"/>
      <w:divBdr>
        <w:top w:val="none" w:sz="0" w:space="0" w:color="auto"/>
        <w:left w:val="none" w:sz="0" w:space="0" w:color="auto"/>
        <w:bottom w:val="none" w:sz="0" w:space="0" w:color="auto"/>
        <w:right w:val="none" w:sz="0" w:space="0" w:color="auto"/>
      </w:divBdr>
    </w:div>
    <w:div w:id="211968379">
      <w:bodyDiv w:val="1"/>
      <w:marLeft w:val="0"/>
      <w:marRight w:val="0"/>
      <w:marTop w:val="0"/>
      <w:marBottom w:val="0"/>
      <w:divBdr>
        <w:top w:val="none" w:sz="0" w:space="0" w:color="auto"/>
        <w:left w:val="none" w:sz="0" w:space="0" w:color="auto"/>
        <w:bottom w:val="none" w:sz="0" w:space="0" w:color="auto"/>
        <w:right w:val="none" w:sz="0" w:space="0" w:color="auto"/>
      </w:divBdr>
    </w:div>
    <w:div w:id="217473607">
      <w:bodyDiv w:val="1"/>
      <w:marLeft w:val="0"/>
      <w:marRight w:val="0"/>
      <w:marTop w:val="0"/>
      <w:marBottom w:val="0"/>
      <w:divBdr>
        <w:top w:val="none" w:sz="0" w:space="0" w:color="auto"/>
        <w:left w:val="none" w:sz="0" w:space="0" w:color="auto"/>
        <w:bottom w:val="none" w:sz="0" w:space="0" w:color="auto"/>
        <w:right w:val="none" w:sz="0" w:space="0" w:color="auto"/>
      </w:divBdr>
    </w:div>
    <w:div w:id="227427527">
      <w:bodyDiv w:val="1"/>
      <w:marLeft w:val="0"/>
      <w:marRight w:val="0"/>
      <w:marTop w:val="0"/>
      <w:marBottom w:val="0"/>
      <w:divBdr>
        <w:top w:val="none" w:sz="0" w:space="0" w:color="auto"/>
        <w:left w:val="none" w:sz="0" w:space="0" w:color="auto"/>
        <w:bottom w:val="none" w:sz="0" w:space="0" w:color="auto"/>
        <w:right w:val="none" w:sz="0" w:space="0" w:color="auto"/>
      </w:divBdr>
    </w:div>
    <w:div w:id="233785114">
      <w:bodyDiv w:val="1"/>
      <w:marLeft w:val="0"/>
      <w:marRight w:val="0"/>
      <w:marTop w:val="0"/>
      <w:marBottom w:val="0"/>
      <w:divBdr>
        <w:top w:val="none" w:sz="0" w:space="0" w:color="auto"/>
        <w:left w:val="none" w:sz="0" w:space="0" w:color="auto"/>
        <w:bottom w:val="none" w:sz="0" w:space="0" w:color="auto"/>
        <w:right w:val="none" w:sz="0" w:space="0" w:color="auto"/>
      </w:divBdr>
    </w:div>
    <w:div w:id="247543584">
      <w:bodyDiv w:val="1"/>
      <w:marLeft w:val="0"/>
      <w:marRight w:val="0"/>
      <w:marTop w:val="0"/>
      <w:marBottom w:val="0"/>
      <w:divBdr>
        <w:top w:val="none" w:sz="0" w:space="0" w:color="auto"/>
        <w:left w:val="none" w:sz="0" w:space="0" w:color="auto"/>
        <w:bottom w:val="none" w:sz="0" w:space="0" w:color="auto"/>
        <w:right w:val="none" w:sz="0" w:space="0" w:color="auto"/>
      </w:divBdr>
    </w:div>
    <w:div w:id="268204047">
      <w:bodyDiv w:val="1"/>
      <w:marLeft w:val="0"/>
      <w:marRight w:val="0"/>
      <w:marTop w:val="0"/>
      <w:marBottom w:val="0"/>
      <w:divBdr>
        <w:top w:val="none" w:sz="0" w:space="0" w:color="auto"/>
        <w:left w:val="none" w:sz="0" w:space="0" w:color="auto"/>
        <w:bottom w:val="none" w:sz="0" w:space="0" w:color="auto"/>
        <w:right w:val="none" w:sz="0" w:space="0" w:color="auto"/>
      </w:divBdr>
    </w:div>
    <w:div w:id="269163212">
      <w:bodyDiv w:val="1"/>
      <w:marLeft w:val="0"/>
      <w:marRight w:val="0"/>
      <w:marTop w:val="0"/>
      <w:marBottom w:val="0"/>
      <w:divBdr>
        <w:top w:val="none" w:sz="0" w:space="0" w:color="auto"/>
        <w:left w:val="none" w:sz="0" w:space="0" w:color="auto"/>
        <w:bottom w:val="none" w:sz="0" w:space="0" w:color="auto"/>
        <w:right w:val="none" w:sz="0" w:space="0" w:color="auto"/>
      </w:divBdr>
    </w:div>
    <w:div w:id="271790884">
      <w:bodyDiv w:val="1"/>
      <w:marLeft w:val="0"/>
      <w:marRight w:val="0"/>
      <w:marTop w:val="0"/>
      <w:marBottom w:val="0"/>
      <w:divBdr>
        <w:top w:val="none" w:sz="0" w:space="0" w:color="auto"/>
        <w:left w:val="none" w:sz="0" w:space="0" w:color="auto"/>
        <w:bottom w:val="none" w:sz="0" w:space="0" w:color="auto"/>
        <w:right w:val="none" w:sz="0" w:space="0" w:color="auto"/>
      </w:divBdr>
    </w:div>
    <w:div w:id="303506888">
      <w:bodyDiv w:val="1"/>
      <w:marLeft w:val="0"/>
      <w:marRight w:val="0"/>
      <w:marTop w:val="0"/>
      <w:marBottom w:val="0"/>
      <w:divBdr>
        <w:top w:val="none" w:sz="0" w:space="0" w:color="auto"/>
        <w:left w:val="none" w:sz="0" w:space="0" w:color="auto"/>
        <w:bottom w:val="none" w:sz="0" w:space="0" w:color="auto"/>
        <w:right w:val="none" w:sz="0" w:space="0" w:color="auto"/>
      </w:divBdr>
    </w:div>
    <w:div w:id="310526022">
      <w:bodyDiv w:val="1"/>
      <w:marLeft w:val="0"/>
      <w:marRight w:val="0"/>
      <w:marTop w:val="0"/>
      <w:marBottom w:val="0"/>
      <w:divBdr>
        <w:top w:val="none" w:sz="0" w:space="0" w:color="auto"/>
        <w:left w:val="none" w:sz="0" w:space="0" w:color="auto"/>
        <w:bottom w:val="none" w:sz="0" w:space="0" w:color="auto"/>
        <w:right w:val="none" w:sz="0" w:space="0" w:color="auto"/>
      </w:divBdr>
    </w:div>
    <w:div w:id="312029642">
      <w:bodyDiv w:val="1"/>
      <w:marLeft w:val="0"/>
      <w:marRight w:val="0"/>
      <w:marTop w:val="0"/>
      <w:marBottom w:val="0"/>
      <w:divBdr>
        <w:top w:val="none" w:sz="0" w:space="0" w:color="auto"/>
        <w:left w:val="none" w:sz="0" w:space="0" w:color="auto"/>
        <w:bottom w:val="none" w:sz="0" w:space="0" w:color="auto"/>
        <w:right w:val="none" w:sz="0" w:space="0" w:color="auto"/>
      </w:divBdr>
    </w:div>
    <w:div w:id="313073134">
      <w:bodyDiv w:val="1"/>
      <w:marLeft w:val="0"/>
      <w:marRight w:val="0"/>
      <w:marTop w:val="0"/>
      <w:marBottom w:val="0"/>
      <w:divBdr>
        <w:top w:val="none" w:sz="0" w:space="0" w:color="auto"/>
        <w:left w:val="none" w:sz="0" w:space="0" w:color="auto"/>
        <w:bottom w:val="none" w:sz="0" w:space="0" w:color="auto"/>
        <w:right w:val="none" w:sz="0" w:space="0" w:color="auto"/>
      </w:divBdr>
    </w:div>
    <w:div w:id="327443469">
      <w:bodyDiv w:val="1"/>
      <w:marLeft w:val="0"/>
      <w:marRight w:val="0"/>
      <w:marTop w:val="0"/>
      <w:marBottom w:val="0"/>
      <w:divBdr>
        <w:top w:val="none" w:sz="0" w:space="0" w:color="auto"/>
        <w:left w:val="none" w:sz="0" w:space="0" w:color="auto"/>
        <w:bottom w:val="none" w:sz="0" w:space="0" w:color="auto"/>
        <w:right w:val="none" w:sz="0" w:space="0" w:color="auto"/>
      </w:divBdr>
    </w:div>
    <w:div w:id="327750275">
      <w:bodyDiv w:val="1"/>
      <w:marLeft w:val="0"/>
      <w:marRight w:val="0"/>
      <w:marTop w:val="0"/>
      <w:marBottom w:val="0"/>
      <w:divBdr>
        <w:top w:val="none" w:sz="0" w:space="0" w:color="auto"/>
        <w:left w:val="none" w:sz="0" w:space="0" w:color="auto"/>
        <w:bottom w:val="none" w:sz="0" w:space="0" w:color="auto"/>
        <w:right w:val="none" w:sz="0" w:space="0" w:color="auto"/>
      </w:divBdr>
    </w:div>
    <w:div w:id="344550649">
      <w:bodyDiv w:val="1"/>
      <w:marLeft w:val="0"/>
      <w:marRight w:val="0"/>
      <w:marTop w:val="0"/>
      <w:marBottom w:val="0"/>
      <w:divBdr>
        <w:top w:val="none" w:sz="0" w:space="0" w:color="auto"/>
        <w:left w:val="none" w:sz="0" w:space="0" w:color="auto"/>
        <w:bottom w:val="none" w:sz="0" w:space="0" w:color="auto"/>
        <w:right w:val="none" w:sz="0" w:space="0" w:color="auto"/>
      </w:divBdr>
    </w:div>
    <w:div w:id="366830268">
      <w:bodyDiv w:val="1"/>
      <w:marLeft w:val="0"/>
      <w:marRight w:val="0"/>
      <w:marTop w:val="0"/>
      <w:marBottom w:val="0"/>
      <w:divBdr>
        <w:top w:val="none" w:sz="0" w:space="0" w:color="auto"/>
        <w:left w:val="none" w:sz="0" w:space="0" w:color="auto"/>
        <w:bottom w:val="none" w:sz="0" w:space="0" w:color="auto"/>
        <w:right w:val="none" w:sz="0" w:space="0" w:color="auto"/>
      </w:divBdr>
    </w:div>
    <w:div w:id="392196215">
      <w:bodyDiv w:val="1"/>
      <w:marLeft w:val="0"/>
      <w:marRight w:val="0"/>
      <w:marTop w:val="0"/>
      <w:marBottom w:val="0"/>
      <w:divBdr>
        <w:top w:val="none" w:sz="0" w:space="0" w:color="auto"/>
        <w:left w:val="none" w:sz="0" w:space="0" w:color="auto"/>
        <w:bottom w:val="none" w:sz="0" w:space="0" w:color="auto"/>
        <w:right w:val="none" w:sz="0" w:space="0" w:color="auto"/>
      </w:divBdr>
    </w:div>
    <w:div w:id="396587810">
      <w:bodyDiv w:val="1"/>
      <w:marLeft w:val="0"/>
      <w:marRight w:val="0"/>
      <w:marTop w:val="0"/>
      <w:marBottom w:val="0"/>
      <w:divBdr>
        <w:top w:val="none" w:sz="0" w:space="0" w:color="auto"/>
        <w:left w:val="none" w:sz="0" w:space="0" w:color="auto"/>
        <w:bottom w:val="none" w:sz="0" w:space="0" w:color="auto"/>
        <w:right w:val="none" w:sz="0" w:space="0" w:color="auto"/>
      </w:divBdr>
    </w:div>
    <w:div w:id="402602640">
      <w:bodyDiv w:val="1"/>
      <w:marLeft w:val="0"/>
      <w:marRight w:val="0"/>
      <w:marTop w:val="0"/>
      <w:marBottom w:val="0"/>
      <w:divBdr>
        <w:top w:val="none" w:sz="0" w:space="0" w:color="auto"/>
        <w:left w:val="none" w:sz="0" w:space="0" w:color="auto"/>
        <w:bottom w:val="none" w:sz="0" w:space="0" w:color="auto"/>
        <w:right w:val="none" w:sz="0" w:space="0" w:color="auto"/>
      </w:divBdr>
    </w:div>
    <w:div w:id="417142988">
      <w:bodyDiv w:val="1"/>
      <w:marLeft w:val="0"/>
      <w:marRight w:val="0"/>
      <w:marTop w:val="0"/>
      <w:marBottom w:val="0"/>
      <w:divBdr>
        <w:top w:val="none" w:sz="0" w:space="0" w:color="auto"/>
        <w:left w:val="none" w:sz="0" w:space="0" w:color="auto"/>
        <w:bottom w:val="none" w:sz="0" w:space="0" w:color="auto"/>
        <w:right w:val="none" w:sz="0" w:space="0" w:color="auto"/>
      </w:divBdr>
    </w:div>
    <w:div w:id="421609019">
      <w:bodyDiv w:val="1"/>
      <w:marLeft w:val="0"/>
      <w:marRight w:val="0"/>
      <w:marTop w:val="0"/>
      <w:marBottom w:val="0"/>
      <w:divBdr>
        <w:top w:val="none" w:sz="0" w:space="0" w:color="auto"/>
        <w:left w:val="none" w:sz="0" w:space="0" w:color="auto"/>
        <w:bottom w:val="none" w:sz="0" w:space="0" w:color="auto"/>
        <w:right w:val="none" w:sz="0" w:space="0" w:color="auto"/>
      </w:divBdr>
    </w:div>
    <w:div w:id="422072825">
      <w:bodyDiv w:val="1"/>
      <w:marLeft w:val="0"/>
      <w:marRight w:val="0"/>
      <w:marTop w:val="0"/>
      <w:marBottom w:val="0"/>
      <w:divBdr>
        <w:top w:val="none" w:sz="0" w:space="0" w:color="auto"/>
        <w:left w:val="none" w:sz="0" w:space="0" w:color="auto"/>
        <w:bottom w:val="none" w:sz="0" w:space="0" w:color="auto"/>
        <w:right w:val="none" w:sz="0" w:space="0" w:color="auto"/>
      </w:divBdr>
    </w:div>
    <w:div w:id="425198648">
      <w:bodyDiv w:val="1"/>
      <w:marLeft w:val="0"/>
      <w:marRight w:val="0"/>
      <w:marTop w:val="0"/>
      <w:marBottom w:val="0"/>
      <w:divBdr>
        <w:top w:val="none" w:sz="0" w:space="0" w:color="auto"/>
        <w:left w:val="none" w:sz="0" w:space="0" w:color="auto"/>
        <w:bottom w:val="none" w:sz="0" w:space="0" w:color="auto"/>
        <w:right w:val="none" w:sz="0" w:space="0" w:color="auto"/>
      </w:divBdr>
    </w:div>
    <w:div w:id="437145703">
      <w:bodyDiv w:val="1"/>
      <w:marLeft w:val="0"/>
      <w:marRight w:val="0"/>
      <w:marTop w:val="0"/>
      <w:marBottom w:val="0"/>
      <w:divBdr>
        <w:top w:val="none" w:sz="0" w:space="0" w:color="auto"/>
        <w:left w:val="none" w:sz="0" w:space="0" w:color="auto"/>
        <w:bottom w:val="none" w:sz="0" w:space="0" w:color="auto"/>
        <w:right w:val="none" w:sz="0" w:space="0" w:color="auto"/>
      </w:divBdr>
    </w:div>
    <w:div w:id="441657736">
      <w:bodyDiv w:val="1"/>
      <w:marLeft w:val="0"/>
      <w:marRight w:val="0"/>
      <w:marTop w:val="0"/>
      <w:marBottom w:val="0"/>
      <w:divBdr>
        <w:top w:val="none" w:sz="0" w:space="0" w:color="auto"/>
        <w:left w:val="none" w:sz="0" w:space="0" w:color="auto"/>
        <w:bottom w:val="none" w:sz="0" w:space="0" w:color="auto"/>
        <w:right w:val="none" w:sz="0" w:space="0" w:color="auto"/>
      </w:divBdr>
    </w:div>
    <w:div w:id="477652366">
      <w:bodyDiv w:val="1"/>
      <w:marLeft w:val="0"/>
      <w:marRight w:val="0"/>
      <w:marTop w:val="0"/>
      <w:marBottom w:val="0"/>
      <w:divBdr>
        <w:top w:val="none" w:sz="0" w:space="0" w:color="auto"/>
        <w:left w:val="none" w:sz="0" w:space="0" w:color="auto"/>
        <w:bottom w:val="none" w:sz="0" w:space="0" w:color="auto"/>
        <w:right w:val="none" w:sz="0" w:space="0" w:color="auto"/>
      </w:divBdr>
    </w:div>
    <w:div w:id="482166296">
      <w:bodyDiv w:val="1"/>
      <w:marLeft w:val="0"/>
      <w:marRight w:val="0"/>
      <w:marTop w:val="0"/>
      <w:marBottom w:val="0"/>
      <w:divBdr>
        <w:top w:val="none" w:sz="0" w:space="0" w:color="auto"/>
        <w:left w:val="none" w:sz="0" w:space="0" w:color="auto"/>
        <w:bottom w:val="none" w:sz="0" w:space="0" w:color="auto"/>
        <w:right w:val="none" w:sz="0" w:space="0" w:color="auto"/>
      </w:divBdr>
    </w:div>
    <w:div w:id="492797311">
      <w:bodyDiv w:val="1"/>
      <w:marLeft w:val="0"/>
      <w:marRight w:val="0"/>
      <w:marTop w:val="0"/>
      <w:marBottom w:val="0"/>
      <w:divBdr>
        <w:top w:val="none" w:sz="0" w:space="0" w:color="auto"/>
        <w:left w:val="none" w:sz="0" w:space="0" w:color="auto"/>
        <w:bottom w:val="none" w:sz="0" w:space="0" w:color="auto"/>
        <w:right w:val="none" w:sz="0" w:space="0" w:color="auto"/>
      </w:divBdr>
    </w:div>
    <w:div w:id="494415098">
      <w:bodyDiv w:val="1"/>
      <w:marLeft w:val="0"/>
      <w:marRight w:val="0"/>
      <w:marTop w:val="0"/>
      <w:marBottom w:val="0"/>
      <w:divBdr>
        <w:top w:val="none" w:sz="0" w:space="0" w:color="auto"/>
        <w:left w:val="none" w:sz="0" w:space="0" w:color="auto"/>
        <w:bottom w:val="none" w:sz="0" w:space="0" w:color="auto"/>
        <w:right w:val="none" w:sz="0" w:space="0" w:color="auto"/>
      </w:divBdr>
    </w:div>
    <w:div w:id="499976048">
      <w:bodyDiv w:val="1"/>
      <w:marLeft w:val="0"/>
      <w:marRight w:val="0"/>
      <w:marTop w:val="0"/>
      <w:marBottom w:val="0"/>
      <w:divBdr>
        <w:top w:val="none" w:sz="0" w:space="0" w:color="auto"/>
        <w:left w:val="none" w:sz="0" w:space="0" w:color="auto"/>
        <w:bottom w:val="none" w:sz="0" w:space="0" w:color="auto"/>
        <w:right w:val="none" w:sz="0" w:space="0" w:color="auto"/>
      </w:divBdr>
    </w:div>
    <w:div w:id="504900144">
      <w:bodyDiv w:val="1"/>
      <w:marLeft w:val="0"/>
      <w:marRight w:val="0"/>
      <w:marTop w:val="0"/>
      <w:marBottom w:val="0"/>
      <w:divBdr>
        <w:top w:val="none" w:sz="0" w:space="0" w:color="auto"/>
        <w:left w:val="none" w:sz="0" w:space="0" w:color="auto"/>
        <w:bottom w:val="none" w:sz="0" w:space="0" w:color="auto"/>
        <w:right w:val="none" w:sz="0" w:space="0" w:color="auto"/>
      </w:divBdr>
    </w:div>
    <w:div w:id="515771750">
      <w:bodyDiv w:val="1"/>
      <w:marLeft w:val="0"/>
      <w:marRight w:val="0"/>
      <w:marTop w:val="0"/>
      <w:marBottom w:val="0"/>
      <w:divBdr>
        <w:top w:val="none" w:sz="0" w:space="0" w:color="auto"/>
        <w:left w:val="none" w:sz="0" w:space="0" w:color="auto"/>
        <w:bottom w:val="none" w:sz="0" w:space="0" w:color="auto"/>
        <w:right w:val="none" w:sz="0" w:space="0" w:color="auto"/>
      </w:divBdr>
    </w:div>
    <w:div w:id="529799766">
      <w:bodyDiv w:val="1"/>
      <w:marLeft w:val="0"/>
      <w:marRight w:val="0"/>
      <w:marTop w:val="0"/>
      <w:marBottom w:val="0"/>
      <w:divBdr>
        <w:top w:val="none" w:sz="0" w:space="0" w:color="auto"/>
        <w:left w:val="none" w:sz="0" w:space="0" w:color="auto"/>
        <w:bottom w:val="none" w:sz="0" w:space="0" w:color="auto"/>
        <w:right w:val="none" w:sz="0" w:space="0" w:color="auto"/>
      </w:divBdr>
    </w:div>
    <w:div w:id="557208942">
      <w:bodyDiv w:val="1"/>
      <w:marLeft w:val="0"/>
      <w:marRight w:val="0"/>
      <w:marTop w:val="0"/>
      <w:marBottom w:val="0"/>
      <w:divBdr>
        <w:top w:val="none" w:sz="0" w:space="0" w:color="auto"/>
        <w:left w:val="none" w:sz="0" w:space="0" w:color="auto"/>
        <w:bottom w:val="none" w:sz="0" w:space="0" w:color="auto"/>
        <w:right w:val="none" w:sz="0" w:space="0" w:color="auto"/>
      </w:divBdr>
    </w:div>
    <w:div w:id="590701656">
      <w:bodyDiv w:val="1"/>
      <w:marLeft w:val="0"/>
      <w:marRight w:val="0"/>
      <w:marTop w:val="0"/>
      <w:marBottom w:val="0"/>
      <w:divBdr>
        <w:top w:val="none" w:sz="0" w:space="0" w:color="auto"/>
        <w:left w:val="none" w:sz="0" w:space="0" w:color="auto"/>
        <w:bottom w:val="none" w:sz="0" w:space="0" w:color="auto"/>
        <w:right w:val="none" w:sz="0" w:space="0" w:color="auto"/>
      </w:divBdr>
    </w:div>
    <w:div w:id="603268133">
      <w:bodyDiv w:val="1"/>
      <w:marLeft w:val="0"/>
      <w:marRight w:val="0"/>
      <w:marTop w:val="0"/>
      <w:marBottom w:val="0"/>
      <w:divBdr>
        <w:top w:val="none" w:sz="0" w:space="0" w:color="auto"/>
        <w:left w:val="none" w:sz="0" w:space="0" w:color="auto"/>
        <w:bottom w:val="none" w:sz="0" w:space="0" w:color="auto"/>
        <w:right w:val="none" w:sz="0" w:space="0" w:color="auto"/>
      </w:divBdr>
    </w:div>
    <w:div w:id="611713315">
      <w:bodyDiv w:val="1"/>
      <w:marLeft w:val="0"/>
      <w:marRight w:val="0"/>
      <w:marTop w:val="0"/>
      <w:marBottom w:val="0"/>
      <w:divBdr>
        <w:top w:val="none" w:sz="0" w:space="0" w:color="auto"/>
        <w:left w:val="none" w:sz="0" w:space="0" w:color="auto"/>
        <w:bottom w:val="none" w:sz="0" w:space="0" w:color="auto"/>
        <w:right w:val="none" w:sz="0" w:space="0" w:color="auto"/>
      </w:divBdr>
    </w:div>
    <w:div w:id="618219672">
      <w:bodyDiv w:val="1"/>
      <w:marLeft w:val="0"/>
      <w:marRight w:val="0"/>
      <w:marTop w:val="0"/>
      <w:marBottom w:val="0"/>
      <w:divBdr>
        <w:top w:val="none" w:sz="0" w:space="0" w:color="auto"/>
        <w:left w:val="none" w:sz="0" w:space="0" w:color="auto"/>
        <w:bottom w:val="none" w:sz="0" w:space="0" w:color="auto"/>
        <w:right w:val="none" w:sz="0" w:space="0" w:color="auto"/>
      </w:divBdr>
    </w:div>
    <w:div w:id="628124281">
      <w:bodyDiv w:val="1"/>
      <w:marLeft w:val="0"/>
      <w:marRight w:val="0"/>
      <w:marTop w:val="0"/>
      <w:marBottom w:val="0"/>
      <w:divBdr>
        <w:top w:val="none" w:sz="0" w:space="0" w:color="auto"/>
        <w:left w:val="none" w:sz="0" w:space="0" w:color="auto"/>
        <w:bottom w:val="none" w:sz="0" w:space="0" w:color="auto"/>
        <w:right w:val="none" w:sz="0" w:space="0" w:color="auto"/>
      </w:divBdr>
    </w:div>
    <w:div w:id="635919087">
      <w:bodyDiv w:val="1"/>
      <w:marLeft w:val="0"/>
      <w:marRight w:val="0"/>
      <w:marTop w:val="0"/>
      <w:marBottom w:val="0"/>
      <w:divBdr>
        <w:top w:val="none" w:sz="0" w:space="0" w:color="auto"/>
        <w:left w:val="none" w:sz="0" w:space="0" w:color="auto"/>
        <w:bottom w:val="none" w:sz="0" w:space="0" w:color="auto"/>
        <w:right w:val="none" w:sz="0" w:space="0" w:color="auto"/>
      </w:divBdr>
    </w:div>
    <w:div w:id="644628444">
      <w:bodyDiv w:val="1"/>
      <w:marLeft w:val="0"/>
      <w:marRight w:val="0"/>
      <w:marTop w:val="0"/>
      <w:marBottom w:val="0"/>
      <w:divBdr>
        <w:top w:val="none" w:sz="0" w:space="0" w:color="auto"/>
        <w:left w:val="none" w:sz="0" w:space="0" w:color="auto"/>
        <w:bottom w:val="none" w:sz="0" w:space="0" w:color="auto"/>
        <w:right w:val="none" w:sz="0" w:space="0" w:color="auto"/>
      </w:divBdr>
    </w:div>
    <w:div w:id="671177202">
      <w:bodyDiv w:val="1"/>
      <w:marLeft w:val="0"/>
      <w:marRight w:val="0"/>
      <w:marTop w:val="0"/>
      <w:marBottom w:val="0"/>
      <w:divBdr>
        <w:top w:val="none" w:sz="0" w:space="0" w:color="auto"/>
        <w:left w:val="none" w:sz="0" w:space="0" w:color="auto"/>
        <w:bottom w:val="none" w:sz="0" w:space="0" w:color="auto"/>
        <w:right w:val="none" w:sz="0" w:space="0" w:color="auto"/>
      </w:divBdr>
    </w:div>
    <w:div w:id="673653073">
      <w:bodyDiv w:val="1"/>
      <w:marLeft w:val="0"/>
      <w:marRight w:val="0"/>
      <w:marTop w:val="0"/>
      <w:marBottom w:val="0"/>
      <w:divBdr>
        <w:top w:val="none" w:sz="0" w:space="0" w:color="auto"/>
        <w:left w:val="none" w:sz="0" w:space="0" w:color="auto"/>
        <w:bottom w:val="none" w:sz="0" w:space="0" w:color="auto"/>
        <w:right w:val="none" w:sz="0" w:space="0" w:color="auto"/>
      </w:divBdr>
    </w:div>
    <w:div w:id="686911296">
      <w:bodyDiv w:val="1"/>
      <w:marLeft w:val="0"/>
      <w:marRight w:val="0"/>
      <w:marTop w:val="0"/>
      <w:marBottom w:val="0"/>
      <w:divBdr>
        <w:top w:val="none" w:sz="0" w:space="0" w:color="auto"/>
        <w:left w:val="none" w:sz="0" w:space="0" w:color="auto"/>
        <w:bottom w:val="none" w:sz="0" w:space="0" w:color="auto"/>
        <w:right w:val="none" w:sz="0" w:space="0" w:color="auto"/>
      </w:divBdr>
    </w:div>
    <w:div w:id="688988425">
      <w:bodyDiv w:val="1"/>
      <w:marLeft w:val="0"/>
      <w:marRight w:val="0"/>
      <w:marTop w:val="0"/>
      <w:marBottom w:val="0"/>
      <w:divBdr>
        <w:top w:val="none" w:sz="0" w:space="0" w:color="auto"/>
        <w:left w:val="none" w:sz="0" w:space="0" w:color="auto"/>
        <w:bottom w:val="none" w:sz="0" w:space="0" w:color="auto"/>
        <w:right w:val="none" w:sz="0" w:space="0" w:color="auto"/>
      </w:divBdr>
    </w:div>
    <w:div w:id="699283953">
      <w:bodyDiv w:val="1"/>
      <w:marLeft w:val="0"/>
      <w:marRight w:val="0"/>
      <w:marTop w:val="0"/>
      <w:marBottom w:val="0"/>
      <w:divBdr>
        <w:top w:val="none" w:sz="0" w:space="0" w:color="auto"/>
        <w:left w:val="none" w:sz="0" w:space="0" w:color="auto"/>
        <w:bottom w:val="none" w:sz="0" w:space="0" w:color="auto"/>
        <w:right w:val="none" w:sz="0" w:space="0" w:color="auto"/>
      </w:divBdr>
    </w:div>
    <w:div w:id="715079785">
      <w:bodyDiv w:val="1"/>
      <w:marLeft w:val="0"/>
      <w:marRight w:val="0"/>
      <w:marTop w:val="0"/>
      <w:marBottom w:val="0"/>
      <w:divBdr>
        <w:top w:val="none" w:sz="0" w:space="0" w:color="auto"/>
        <w:left w:val="none" w:sz="0" w:space="0" w:color="auto"/>
        <w:bottom w:val="none" w:sz="0" w:space="0" w:color="auto"/>
        <w:right w:val="none" w:sz="0" w:space="0" w:color="auto"/>
      </w:divBdr>
    </w:div>
    <w:div w:id="747307614">
      <w:bodyDiv w:val="1"/>
      <w:marLeft w:val="0"/>
      <w:marRight w:val="0"/>
      <w:marTop w:val="0"/>
      <w:marBottom w:val="0"/>
      <w:divBdr>
        <w:top w:val="none" w:sz="0" w:space="0" w:color="auto"/>
        <w:left w:val="none" w:sz="0" w:space="0" w:color="auto"/>
        <w:bottom w:val="none" w:sz="0" w:space="0" w:color="auto"/>
        <w:right w:val="none" w:sz="0" w:space="0" w:color="auto"/>
      </w:divBdr>
    </w:div>
    <w:div w:id="756950185">
      <w:bodyDiv w:val="1"/>
      <w:marLeft w:val="0"/>
      <w:marRight w:val="0"/>
      <w:marTop w:val="0"/>
      <w:marBottom w:val="0"/>
      <w:divBdr>
        <w:top w:val="none" w:sz="0" w:space="0" w:color="auto"/>
        <w:left w:val="none" w:sz="0" w:space="0" w:color="auto"/>
        <w:bottom w:val="none" w:sz="0" w:space="0" w:color="auto"/>
        <w:right w:val="none" w:sz="0" w:space="0" w:color="auto"/>
      </w:divBdr>
    </w:div>
    <w:div w:id="758256038">
      <w:bodyDiv w:val="1"/>
      <w:marLeft w:val="0"/>
      <w:marRight w:val="0"/>
      <w:marTop w:val="0"/>
      <w:marBottom w:val="0"/>
      <w:divBdr>
        <w:top w:val="none" w:sz="0" w:space="0" w:color="auto"/>
        <w:left w:val="none" w:sz="0" w:space="0" w:color="auto"/>
        <w:bottom w:val="none" w:sz="0" w:space="0" w:color="auto"/>
        <w:right w:val="none" w:sz="0" w:space="0" w:color="auto"/>
      </w:divBdr>
    </w:div>
    <w:div w:id="765732397">
      <w:bodyDiv w:val="1"/>
      <w:marLeft w:val="0"/>
      <w:marRight w:val="0"/>
      <w:marTop w:val="0"/>
      <w:marBottom w:val="0"/>
      <w:divBdr>
        <w:top w:val="none" w:sz="0" w:space="0" w:color="auto"/>
        <w:left w:val="none" w:sz="0" w:space="0" w:color="auto"/>
        <w:bottom w:val="none" w:sz="0" w:space="0" w:color="auto"/>
        <w:right w:val="none" w:sz="0" w:space="0" w:color="auto"/>
      </w:divBdr>
    </w:div>
    <w:div w:id="799690889">
      <w:bodyDiv w:val="1"/>
      <w:marLeft w:val="0"/>
      <w:marRight w:val="0"/>
      <w:marTop w:val="0"/>
      <w:marBottom w:val="0"/>
      <w:divBdr>
        <w:top w:val="none" w:sz="0" w:space="0" w:color="auto"/>
        <w:left w:val="none" w:sz="0" w:space="0" w:color="auto"/>
        <w:bottom w:val="none" w:sz="0" w:space="0" w:color="auto"/>
        <w:right w:val="none" w:sz="0" w:space="0" w:color="auto"/>
      </w:divBdr>
    </w:div>
    <w:div w:id="800659251">
      <w:bodyDiv w:val="1"/>
      <w:marLeft w:val="0"/>
      <w:marRight w:val="0"/>
      <w:marTop w:val="0"/>
      <w:marBottom w:val="0"/>
      <w:divBdr>
        <w:top w:val="none" w:sz="0" w:space="0" w:color="auto"/>
        <w:left w:val="none" w:sz="0" w:space="0" w:color="auto"/>
        <w:bottom w:val="none" w:sz="0" w:space="0" w:color="auto"/>
        <w:right w:val="none" w:sz="0" w:space="0" w:color="auto"/>
      </w:divBdr>
    </w:div>
    <w:div w:id="839539638">
      <w:bodyDiv w:val="1"/>
      <w:marLeft w:val="0"/>
      <w:marRight w:val="0"/>
      <w:marTop w:val="0"/>
      <w:marBottom w:val="0"/>
      <w:divBdr>
        <w:top w:val="none" w:sz="0" w:space="0" w:color="auto"/>
        <w:left w:val="none" w:sz="0" w:space="0" w:color="auto"/>
        <w:bottom w:val="none" w:sz="0" w:space="0" w:color="auto"/>
        <w:right w:val="none" w:sz="0" w:space="0" w:color="auto"/>
      </w:divBdr>
    </w:div>
    <w:div w:id="839781693">
      <w:bodyDiv w:val="1"/>
      <w:marLeft w:val="0"/>
      <w:marRight w:val="0"/>
      <w:marTop w:val="0"/>
      <w:marBottom w:val="0"/>
      <w:divBdr>
        <w:top w:val="none" w:sz="0" w:space="0" w:color="auto"/>
        <w:left w:val="none" w:sz="0" w:space="0" w:color="auto"/>
        <w:bottom w:val="none" w:sz="0" w:space="0" w:color="auto"/>
        <w:right w:val="none" w:sz="0" w:space="0" w:color="auto"/>
      </w:divBdr>
    </w:div>
    <w:div w:id="876703501">
      <w:bodyDiv w:val="1"/>
      <w:marLeft w:val="0"/>
      <w:marRight w:val="0"/>
      <w:marTop w:val="0"/>
      <w:marBottom w:val="0"/>
      <w:divBdr>
        <w:top w:val="none" w:sz="0" w:space="0" w:color="auto"/>
        <w:left w:val="none" w:sz="0" w:space="0" w:color="auto"/>
        <w:bottom w:val="none" w:sz="0" w:space="0" w:color="auto"/>
        <w:right w:val="none" w:sz="0" w:space="0" w:color="auto"/>
      </w:divBdr>
    </w:div>
    <w:div w:id="879979258">
      <w:bodyDiv w:val="1"/>
      <w:marLeft w:val="0"/>
      <w:marRight w:val="0"/>
      <w:marTop w:val="0"/>
      <w:marBottom w:val="0"/>
      <w:divBdr>
        <w:top w:val="none" w:sz="0" w:space="0" w:color="auto"/>
        <w:left w:val="none" w:sz="0" w:space="0" w:color="auto"/>
        <w:bottom w:val="none" w:sz="0" w:space="0" w:color="auto"/>
        <w:right w:val="none" w:sz="0" w:space="0" w:color="auto"/>
      </w:divBdr>
    </w:div>
    <w:div w:id="891305712">
      <w:bodyDiv w:val="1"/>
      <w:marLeft w:val="0"/>
      <w:marRight w:val="0"/>
      <w:marTop w:val="0"/>
      <w:marBottom w:val="0"/>
      <w:divBdr>
        <w:top w:val="none" w:sz="0" w:space="0" w:color="auto"/>
        <w:left w:val="none" w:sz="0" w:space="0" w:color="auto"/>
        <w:bottom w:val="none" w:sz="0" w:space="0" w:color="auto"/>
        <w:right w:val="none" w:sz="0" w:space="0" w:color="auto"/>
      </w:divBdr>
    </w:div>
    <w:div w:id="898708860">
      <w:bodyDiv w:val="1"/>
      <w:marLeft w:val="0"/>
      <w:marRight w:val="0"/>
      <w:marTop w:val="0"/>
      <w:marBottom w:val="0"/>
      <w:divBdr>
        <w:top w:val="none" w:sz="0" w:space="0" w:color="auto"/>
        <w:left w:val="none" w:sz="0" w:space="0" w:color="auto"/>
        <w:bottom w:val="none" w:sz="0" w:space="0" w:color="auto"/>
        <w:right w:val="none" w:sz="0" w:space="0" w:color="auto"/>
      </w:divBdr>
    </w:div>
    <w:div w:id="899706585">
      <w:bodyDiv w:val="1"/>
      <w:marLeft w:val="0"/>
      <w:marRight w:val="0"/>
      <w:marTop w:val="0"/>
      <w:marBottom w:val="0"/>
      <w:divBdr>
        <w:top w:val="none" w:sz="0" w:space="0" w:color="auto"/>
        <w:left w:val="none" w:sz="0" w:space="0" w:color="auto"/>
        <w:bottom w:val="none" w:sz="0" w:space="0" w:color="auto"/>
        <w:right w:val="none" w:sz="0" w:space="0" w:color="auto"/>
      </w:divBdr>
    </w:div>
    <w:div w:id="903835650">
      <w:bodyDiv w:val="1"/>
      <w:marLeft w:val="0"/>
      <w:marRight w:val="0"/>
      <w:marTop w:val="0"/>
      <w:marBottom w:val="0"/>
      <w:divBdr>
        <w:top w:val="none" w:sz="0" w:space="0" w:color="auto"/>
        <w:left w:val="none" w:sz="0" w:space="0" w:color="auto"/>
        <w:bottom w:val="none" w:sz="0" w:space="0" w:color="auto"/>
        <w:right w:val="none" w:sz="0" w:space="0" w:color="auto"/>
      </w:divBdr>
    </w:div>
    <w:div w:id="907808426">
      <w:bodyDiv w:val="1"/>
      <w:marLeft w:val="0"/>
      <w:marRight w:val="0"/>
      <w:marTop w:val="0"/>
      <w:marBottom w:val="0"/>
      <w:divBdr>
        <w:top w:val="none" w:sz="0" w:space="0" w:color="auto"/>
        <w:left w:val="none" w:sz="0" w:space="0" w:color="auto"/>
        <w:bottom w:val="none" w:sz="0" w:space="0" w:color="auto"/>
        <w:right w:val="none" w:sz="0" w:space="0" w:color="auto"/>
      </w:divBdr>
    </w:div>
    <w:div w:id="918095259">
      <w:bodyDiv w:val="1"/>
      <w:marLeft w:val="0"/>
      <w:marRight w:val="0"/>
      <w:marTop w:val="0"/>
      <w:marBottom w:val="0"/>
      <w:divBdr>
        <w:top w:val="none" w:sz="0" w:space="0" w:color="auto"/>
        <w:left w:val="none" w:sz="0" w:space="0" w:color="auto"/>
        <w:bottom w:val="none" w:sz="0" w:space="0" w:color="auto"/>
        <w:right w:val="none" w:sz="0" w:space="0" w:color="auto"/>
      </w:divBdr>
    </w:div>
    <w:div w:id="925726304">
      <w:bodyDiv w:val="1"/>
      <w:marLeft w:val="0"/>
      <w:marRight w:val="0"/>
      <w:marTop w:val="0"/>
      <w:marBottom w:val="0"/>
      <w:divBdr>
        <w:top w:val="none" w:sz="0" w:space="0" w:color="auto"/>
        <w:left w:val="none" w:sz="0" w:space="0" w:color="auto"/>
        <w:bottom w:val="none" w:sz="0" w:space="0" w:color="auto"/>
        <w:right w:val="none" w:sz="0" w:space="0" w:color="auto"/>
      </w:divBdr>
    </w:div>
    <w:div w:id="940724833">
      <w:bodyDiv w:val="1"/>
      <w:marLeft w:val="0"/>
      <w:marRight w:val="0"/>
      <w:marTop w:val="0"/>
      <w:marBottom w:val="0"/>
      <w:divBdr>
        <w:top w:val="none" w:sz="0" w:space="0" w:color="auto"/>
        <w:left w:val="none" w:sz="0" w:space="0" w:color="auto"/>
        <w:bottom w:val="none" w:sz="0" w:space="0" w:color="auto"/>
        <w:right w:val="none" w:sz="0" w:space="0" w:color="auto"/>
      </w:divBdr>
    </w:div>
    <w:div w:id="944073662">
      <w:bodyDiv w:val="1"/>
      <w:marLeft w:val="0"/>
      <w:marRight w:val="0"/>
      <w:marTop w:val="0"/>
      <w:marBottom w:val="0"/>
      <w:divBdr>
        <w:top w:val="none" w:sz="0" w:space="0" w:color="auto"/>
        <w:left w:val="none" w:sz="0" w:space="0" w:color="auto"/>
        <w:bottom w:val="none" w:sz="0" w:space="0" w:color="auto"/>
        <w:right w:val="none" w:sz="0" w:space="0" w:color="auto"/>
      </w:divBdr>
    </w:div>
    <w:div w:id="953899633">
      <w:bodyDiv w:val="1"/>
      <w:marLeft w:val="0"/>
      <w:marRight w:val="0"/>
      <w:marTop w:val="0"/>
      <w:marBottom w:val="0"/>
      <w:divBdr>
        <w:top w:val="none" w:sz="0" w:space="0" w:color="auto"/>
        <w:left w:val="none" w:sz="0" w:space="0" w:color="auto"/>
        <w:bottom w:val="none" w:sz="0" w:space="0" w:color="auto"/>
        <w:right w:val="none" w:sz="0" w:space="0" w:color="auto"/>
      </w:divBdr>
    </w:div>
    <w:div w:id="972521167">
      <w:bodyDiv w:val="1"/>
      <w:marLeft w:val="0"/>
      <w:marRight w:val="0"/>
      <w:marTop w:val="0"/>
      <w:marBottom w:val="0"/>
      <w:divBdr>
        <w:top w:val="none" w:sz="0" w:space="0" w:color="auto"/>
        <w:left w:val="none" w:sz="0" w:space="0" w:color="auto"/>
        <w:bottom w:val="none" w:sz="0" w:space="0" w:color="auto"/>
        <w:right w:val="none" w:sz="0" w:space="0" w:color="auto"/>
      </w:divBdr>
    </w:div>
    <w:div w:id="980497398">
      <w:bodyDiv w:val="1"/>
      <w:marLeft w:val="0"/>
      <w:marRight w:val="0"/>
      <w:marTop w:val="0"/>
      <w:marBottom w:val="0"/>
      <w:divBdr>
        <w:top w:val="none" w:sz="0" w:space="0" w:color="auto"/>
        <w:left w:val="none" w:sz="0" w:space="0" w:color="auto"/>
        <w:bottom w:val="none" w:sz="0" w:space="0" w:color="auto"/>
        <w:right w:val="none" w:sz="0" w:space="0" w:color="auto"/>
      </w:divBdr>
    </w:div>
    <w:div w:id="985672273">
      <w:bodyDiv w:val="1"/>
      <w:marLeft w:val="0"/>
      <w:marRight w:val="0"/>
      <w:marTop w:val="0"/>
      <w:marBottom w:val="0"/>
      <w:divBdr>
        <w:top w:val="none" w:sz="0" w:space="0" w:color="auto"/>
        <w:left w:val="none" w:sz="0" w:space="0" w:color="auto"/>
        <w:bottom w:val="none" w:sz="0" w:space="0" w:color="auto"/>
        <w:right w:val="none" w:sz="0" w:space="0" w:color="auto"/>
      </w:divBdr>
    </w:div>
    <w:div w:id="1016692312">
      <w:bodyDiv w:val="1"/>
      <w:marLeft w:val="0"/>
      <w:marRight w:val="0"/>
      <w:marTop w:val="0"/>
      <w:marBottom w:val="0"/>
      <w:divBdr>
        <w:top w:val="none" w:sz="0" w:space="0" w:color="auto"/>
        <w:left w:val="none" w:sz="0" w:space="0" w:color="auto"/>
        <w:bottom w:val="none" w:sz="0" w:space="0" w:color="auto"/>
        <w:right w:val="none" w:sz="0" w:space="0" w:color="auto"/>
      </w:divBdr>
    </w:div>
    <w:div w:id="1034424988">
      <w:bodyDiv w:val="1"/>
      <w:marLeft w:val="0"/>
      <w:marRight w:val="0"/>
      <w:marTop w:val="0"/>
      <w:marBottom w:val="0"/>
      <w:divBdr>
        <w:top w:val="none" w:sz="0" w:space="0" w:color="auto"/>
        <w:left w:val="none" w:sz="0" w:space="0" w:color="auto"/>
        <w:bottom w:val="none" w:sz="0" w:space="0" w:color="auto"/>
        <w:right w:val="none" w:sz="0" w:space="0" w:color="auto"/>
      </w:divBdr>
    </w:div>
    <w:div w:id="1050419005">
      <w:bodyDiv w:val="1"/>
      <w:marLeft w:val="0"/>
      <w:marRight w:val="0"/>
      <w:marTop w:val="0"/>
      <w:marBottom w:val="0"/>
      <w:divBdr>
        <w:top w:val="none" w:sz="0" w:space="0" w:color="auto"/>
        <w:left w:val="none" w:sz="0" w:space="0" w:color="auto"/>
        <w:bottom w:val="none" w:sz="0" w:space="0" w:color="auto"/>
        <w:right w:val="none" w:sz="0" w:space="0" w:color="auto"/>
      </w:divBdr>
    </w:div>
    <w:div w:id="1069382453">
      <w:bodyDiv w:val="1"/>
      <w:marLeft w:val="0"/>
      <w:marRight w:val="0"/>
      <w:marTop w:val="0"/>
      <w:marBottom w:val="0"/>
      <w:divBdr>
        <w:top w:val="none" w:sz="0" w:space="0" w:color="auto"/>
        <w:left w:val="none" w:sz="0" w:space="0" w:color="auto"/>
        <w:bottom w:val="none" w:sz="0" w:space="0" w:color="auto"/>
        <w:right w:val="none" w:sz="0" w:space="0" w:color="auto"/>
      </w:divBdr>
    </w:div>
    <w:div w:id="1073504031">
      <w:bodyDiv w:val="1"/>
      <w:marLeft w:val="0"/>
      <w:marRight w:val="0"/>
      <w:marTop w:val="0"/>
      <w:marBottom w:val="0"/>
      <w:divBdr>
        <w:top w:val="none" w:sz="0" w:space="0" w:color="auto"/>
        <w:left w:val="none" w:sz="0" w:space="0" w:color="auto"/>
        <w:bottom w:val="none" w:sz="0" w:space="0" w:color="auto"/>
        <w:right w:val="none" w:sz="0" w:space="0" w:color="auto"/>
      </w:divBdr>
    </w:div>
    <w:div w:id="1082414287">
      <w:bodyDiv w:val="1"/>
      <w:marLeft w:val="0"/>
      <w:marRight w:val="0"/>
      <w:marTop w:val="0"/>
      <w:marBottom w:val="0"/>
      <w:divBdr>
        <w:top w:val="none" w:sz="0" w:space="0" w:color="auto"/>
        <w:left w:val="none" w:sz="0" w:space="0" w:color="auto"/>
        <w:bottom w:val="none" w:sz="0" w:space="0" w:color="auto"/>
        <w:right w:val="none" w:sz="0" w:space="0" w:color="auto"/>
      </w:divBdr>
    </w:div>
    <w:div w:id="1084647867">
      <w:bodyDiv w:val="1"/>
      <w:marLeft w:val="0"/>
      <w:marRight w:val="0"/>
      <w:marTop w:val="0"/>
      <w:marBottom w:val="0"/>
      <w:divBdr>
        <w:top w:val="none" w:sz="0" w:space="0" w:color="auto"/>
        <w:left w:val="none" w:sz="0" w:space="0" w:color="auto"/>
        <w:bottom w:val="none" w:sz="0" w:space="0" w:color="auto"/>
        <w:right w:val="none" w:sz="0" w:space="0" w:color="auto"/>
      </w:divBdr>
    </w:div>
    <w:div w:id="1085420138">
      <w:bodyDiv w:val="1"/>
      <w:marLeft w:val="0"/>
      <w:marRight w:val="0"/>
      <w:marTop w:val="0"/>
      <w:marBottom w:val="0"/>
      <w:divBdr>
        <w:top w:val="none" w:sz="0" w:space="0" w:color="auto"/>
        <w:left w:val="none" w:sz="0" w:space="0" w:color="auto"/>
        <w:bottom w:val="none" w:sz="0" w:space="0" w:color="auto"/>
        <w:right w:val="none" w:sz="0" w:space="0" w:color="auto"/>
      </w:divBdr>
    </w:div>
    <w:div w:id="1097821940">
      <w:bodyDiv w:val="1"/>
      <w:marLeft w:val="0"/>
      <w:marRight w:val="0"/>
      <w:marTop w:val="0"/>
      <w:marBottom w:val="0"/>
      <w:divBdr>
        <w:top w:val="none" w:sz="0" w:space="0" w:color="auto"/>
        <w:left w:val="none" w:sz="0" w:space="0" w:color="auto"/>
        <w:bottom w:val="none" w:sz="0" w:space="0" w:color="auto"/>
        <w:right w:val="none" w:sz="0" w:space="0" w:color="auto"/>
      </w:divBdr>
    </w:div>
    <w:div w:id="1101031588">
      <w:bodyDiv w:val="1"/>
      <w:marLeft w:val="0"/>
      <w:marRight w:val="0"/>
      <w:marTop w:val="0"/>
      <w:marBottom w:val="0"/>
      <w:divBdr>
        <w:top w:val="none" w:sz="0" w:space="0" w:color="auto"/>
        <w:left w:val="none" w:sz="0" w:space="0" w:color="auto"/>
        <w:bottom w:val="none" w:sz="0" w:space="0" w:color="auto"/>
        <w:right w:val="none" w:sz="0" w:space="0" w:color="auto"/>
      </w:divBdr>
    </w:div>
    <w:div w:id="1102726229">
      <w:bodyDiv w:val="1"/>
      <w:marLeft w:val="0"/>
      <w:marRight w:val="0"/>
      <w:marTop w:val="0"/>
      <w:marBottom w:val="0"/>
      <w:divBdr>
        <w:top w:val="none" w:sz="0" w:space="0" w:color="auto"/>
        <w:left w:val="none" w:sz="0" w:space="0" w:color="auto"/>
        <w:bottom w:val="none" w:sz="0" w:space="0" w:color="auto"/>
        <w:right w:val="none" w:sz="0" w:space="0" w:color="auto"/>
      </w:divBdr>
    </w:div>
    <w:div w:id="1116099255">
      <w:bodyDiv w:val="1"/>
      <w:marLeft w:val="0"/>
      <w:marRight w:val="0"/>
      <w:marTop w:val="0"/>
      <w:marBottom w:val="0"/>
      <w:divBdr>
        <w:top w:val="none" w:sz="0" w:space="0" w:color="auto"/>
        <w:left w:val="none" w:sz="0" w:space="0" w:color="auto"/>
        <w:bottom w:val="none" w:sz="0" w:space="0" w:color="auto"/>
        <w:right w:val="none" w:sz="0" w:space="0" w:color="auto"/>
      </w:divBdr>
    </w:div>
    <w:div w:id="1157070660">
      <w:bodyDiv w:val="1"/>
      <w:marLeft w:val="0"/>
      <w:marRight w:val="0"/>
      <w:marTop w:val="0"/>
      <w:marBottom w:val="0"/>
      <w:divBdr>
        <w:top w:val="none" w:sz="0" w:space="0" w:color="auto"/>
        <w:left w:val="none" w:sz="0" w:space="0" w:color="auto"/>
        <w:bottom w:val="none" w:sz="0" w:space="0" w:color="auto"/>
        <w:right w:val="none" w:sz="0" w:space="0" w:color="auto"/>
      </w:divBdr>
    </w:div>
    <w:div w:id="1164123850">
      <w:bodyDiv w:val="1"/>
      <w:marLeft w:val="0"/>
      <w:marRight w:val="0"/>
      <w:marTop w:val="0"/>
      <w:marBottom w:val="0"/>
      <w:divBdr>
        <w:top w:val="none" w:sz="0" w:space="0" w:color="auto"/>
        <w:left w:val="none" w:sz="0" w:space="0" w:color="auto"/>
        <w:bottom w:val="none" w:sz="0" w:space="0" w:color="auto"/>
        <w:right w:val="none" w:sz="0" w:space="0" w:color="auto"/>
      </w:divBdr>
    </w:div>
    <w:div w:id="1168057974">
      <w:bodyDiv w:val="1"/>
      <w:marLeft w:val="0"/>
      <w:marRight w:val="0"/>
      <w:marTop w:val="0"/>
      <w:marBottom w:val="0"/>
      <w:divBdr>
        <w:top w:val="none" w:sz="0" w:space="0" w:color="auto"/>
        <w:left w:val="none" w:sz="0" w:space="0" w:color="auto"/>
        <w:bottom w:val="none" w:sz="0" w:space="0" w:color="auto"/>
        <w:right w:val="none" w:sz="0" w:space="0" w:color="auto"/>
      </w:divBdr>
    </w:div>
    <w:div w:id="1183282258">
      <w:bodyDiv w:val="1"/>
      <w:marLeft w:val="0"/>
      <w:marRight w:val="0"/>
      <w:marTop w:val="0"/>
      <w:marBottom w:val="0"/>
      <w:divBdr>
        <w:top w:val="none" w:sz="0" w:space="0" w:color="auto"/>
        <w:left w:val="none" w:sz="0" w:space="0" w:color="auto"/>
        <w:bottom w:val="none" w:sz="0" w:space="0" w:color="auto"/>
        <w:right w:val="none" w:sz="0" w:space="0" w:color="auto"/>
      </w:divBdr>
    </w:div>
    <w:div w:id="1184127392">
      <w:bodyDiv w:val="1"/>
      <w:marLeft w:val="0"/>
      <w:marRight w:val="0"/>
      <w:marTop w:val="0"/>
      <w:marBottom w:val="0"/>
      <w:divBdr>
        <w:top w:val="none" w:sz="0" w:space="0" w:color="auto"/>
        <w:left w:val="none" w:sz="0" w:space="0" w:color="auto"/>
        <w:bottom w:val="none" w:sz="0" w:space="0" w:color="auto"/>
        <w:right w:val="none" w:sz="0" w:space="0" w:color="auto"/>
      </w:divBdr>
    </w:div>
    <w:div w:id="1199850724">
      <w:bodyDiv w:val="1"/>
      <w:marLeft w:val="0"/>
      <w:marRight w:val="0"/>
      <w:marTop w:val="0"/>
      <w:marBottom w:val="0"/>
      <w:divBdr>
        <w:top w:val="none" w:sz="0" w:space="0" w:color="auto"/>
        <w:left w:val="none" w:sz="0" w:space="0" w:color="auto"/>
        <w:bottom w:val="none" w:sz="0" w:space="0" w:color="auto"/>
        <w:right w:val="none" w:sz="0" w:space="0" w:color="auto"/>
      </w:divBdr>
    </w:div>
    <w:div w:id="1218668493">
      <w:bodyDiv w:val="1"/>
      <w:marLeft w:val="0"/>
      <w:marRight w:val="0"/>
      <w:marTop w:val="0"/>
      <w:marBottom w:val="0"/>
      <w:divBdr>
        <w:top w:val="none" w:sz="0" w:space="0" w:color="auto"/>
        <w:left w:val="none" w:sz="0" w:space="0" w:color="auto"/>
        <w:bottom w:val="none" w:sz="0" w:space="0" w:color="auto"/>
        <w:right w:val="none" w:sz="0" w:space="0" w:color="auto"/>
      </w:divBdr>
    </w:div>
    <w:div w:id="1227257962">
      <w:bodyDiv w:val="1"/>
      <w:marLeft w:val="0"/>
      <w:marRight w:val="0"/>
      <w:marTop w:val="0"/>
      <w:marBottom w:val="0"/>
      <w:divBdr>
        <w:top w:val="none" w:sz="0" w:space="0" w:color="auto"/>
        <w:left w:val="none" w:sz="0" w:space="0" w:color="auto"/>
        <w:bottom w:val="none" w:sz="0" w:space="0" w:color="auto"/>
        <w:right w:val="none" w:sz="0" w:space="0" w:color="auto"/>
      </w:divBdr>
    </w:div>
    <w:div w:id="1231697348">
      <w:bodyDiv w:val="1"/>
      <w:marLeft w:val="0"/>
      <w:marRight w:val="0"/>
      <w:marTop w:val="0"/>
      <w:marBottom w:val="0"/>
      <w:divBdr>
        <w:top w:val="none" w:sz="0" w:space="0" w:color="auto"/>
        <w:left w:val="none" w:sz="0" w:space="0" w:color="auto"/>
        <w:bottom w:val="none" w:sz="0" w:space="0" w:color="auto"/>
        <w:right w:val="none" w:sz="0" w:space="0" w:color="auto"/>
      </w:divBdr>
    </w:div>
    <w:div w:id="1237941059">
      <w:bodyDiv w:val="1"/>
      <w:marLeft w:val="0"/>
      <w:marRight w:val="0"/>
      <w:marTop w:val="0"/>
      <w:marBottom w:val="0"/>
      <w:divBdr>
        <w:top w:val="none" w:sz="0" w:space="0" w:color="auto"/>
        <w:left w:val="none" w:sz="0" w:space="0" w:color="auto"/>
        <w:bottom w:val="none" w:sz="0" w:space="0" w:color="auto"/>
        <w:right w:val="none" w:sz="0" w:space="0" w:color="auto"/>
      </w:divBdr>
    </w:div>
    <w:div w:id="1244340743">
      <w:bodyDiv w:val="1"/>
      <w:marLeft w:val="0"/>
      <w:marRight w:val="0"/>
      <w:marTop w:val="0"/>
      <w:marBottom w:val="0"/>
      <w:divBdr>
        <w:top w:val="none" w:sz="0" w:space="0" w:color="auto"/>
        <w:left w:val="none" w:sz="0" w:space="0" w:color="auto"/>
        <w:bottom w:val="none" w:sz="0" w:space="0" w:color="auto"/>
        <w:right w:val="none" w:sz="0" w:space="0" w:color="auto"/>
      </w:divBdr>
    </w:div>
    <w:div w:id="1251156088">
      <w:bodyDiv w:val="1"/>
      <w:marLeft w:val="0"/>
      <w:marRight w:val="0"/>
      <w:marTop w:val="0"/>
      <w:marBottom w:val="0"/>
      <w:divBdr>
        <w:top w:val="none" w:sz="0" w:space="0" w:color="auto"/>
        <w:left w:val="none" w:sz="0" w:space="0" w:color="auto"/>
        <w:bottom w:val="none" w:sz="0" w:space="0" w:color="auto"/>
        <w:right w:val="none" w:sz="0" w:space="0" w:color="auto"/>
      </w:divBdr>
    </w:div>
    <w:div w:id="1275594114">
      <w:bodyDiv w:val="1"/>
      <w:marLeft w:val="0"/>
      <w:marRight w:val="0"/>
      <w:marTop w:val="0"/>
      <w:marBottom w:val="0"/>
      <w:divBdr>
        <w:top w:val="none" w:sz="0" w:space="0" w:color="auto"/>
        <w:left w:val="none" w:sz="0" w:space="0" w:color="auto"/>
        <w:bottom w:val="none" w:sz="0" w:space="0" w:color="auto"/>
        <w:right w:val="none" w:sz="0" w:space="0" w:color="auto"/>
      </w:divBdr>
    </w:div>
    <w:div w:id="1277521131">
      <w:bodyDiv w:val="1"/>
      <w:marLeft w:val="0"/>
      <w:marRight w:val="0"/>
      <w:marTop w:val="0"/>
      <w:marBottom w:val="0"/>
      <w:divBdr>
        <w:top w:val="none" w:sz="0" w:space="0" w:color="auto"/>
        <w:left w:val="none" w:sz="0" w:space="0" w:color="auto"/>
        <w:bottom w:val="none" w:sz="0" w:space="0" w:color="auto"/>
        <w:right w:val="none" w:sz="0" w:space="0" w:color="auto"/>
      </w:divBdr>
    </w:div>
    <w:div w:id="1293292539">
      <w:bodyDiv w:val="1"/>
      <w:marLeft w:val="0"/>
      <w:marRight w:val="0"/>
      <w:marTop w:val="0"/>
      <w:marBottom w:val="0"/>
      <w:divBdr>
        <w:top w:val="none" w:sz="0" w:space="0" w:color="auto"/>
        <w:left w:val="none" w:sz="0" w:space="0" w:color="auto"/>
        <w:bottom w:val="none" w:sz="0" w:space="0" w:color="auto"/>
        <w:right w:val="none" w:sz="0" w:space="0" w:color="auto"/>
      </w:divBdr>
    </w:div>
    <w:div w:id="1306198920">
      <w:bodyDiv w:val="1"/>
      <w:marLeft w:val="0"/>
      <w:marRight w:val="0"/>
      <w:marTop w:val="0"/>
      <w:marBottom w:val="0"/>
      <w:divBdr>
        <w:top w:val="none" w:sz="0" w:space="0" w:color="auto"/>
        <w:left w:val="none" w:sz="0" w:space="0" w:color="auto"/>
        <w:bottom w:val="none" w:sz="0" w:space="0" w:color="auto"/>
        <w:right w:val="none" w:sz="0" w:space="0" w:color="auto"/>
      </w:divBdr>
    </w:div>
    <w:div w:id="1306885788">
      <w:bodyDiv w:val="1"/>
      <w:marLeft w:val="0"/>
      <w:marRight w:val="0"/>
      <w:marTop w:val="0"/>
      <w:marBottom w:val="0"/>
      <w:divBdr>
        <w:top w:val="none" w:sz="0" w:space="0" w:color="auto"/>
        <w:left w:val="none" w:sz="0" w:space="0" w:color="auto"/>
        <w:bottom w:val="none" w:sz="0" w:space="0" w:color="auto"/>
        <w:right w:val="none" w:sz="0" w:space="0" w:color="auto"/>
      </w:divBdr>
    </w:div>
    <w:div w:id="1314069737">
      <w:bodyDiv w:val="1"/>
      <w:marLeft w:val="0"/>
      <w:marRight w:val="0"/>
      <w:marTop w:val="0"/>
      <w:marBottom w:val="0"/>
      <w:divBdr>
        <w:top w:val="none" w:sz="0" w:space="0" w:color="auto"/>
        <w:left w:val="none" w:sz="0" w:space="0" w:color="auto"/>
        <w:bottom w:val="none" w:sz="0" w:space="0" w:color="auto"/>
        <w:right w:val="none" w:sz="0" w:space="0" w:color="auto"/>
      </w:divBdr>
    </w:div>
    <w:div w:id="1316454335">
      <w:bodyDiv w:val="1"/>
      <w:marLeft w:val="0"/>
      <w:marRight w:val="0"/>
      <w:marTop w:val="0"/>
      <w:marBottom w:val="0"/>
      <w:divBdr>
        <w:top w:val="none" w:sz="0" w:space="0" w:color="auto"/>
        <w:left w:val="none" w:sz="0" w:space="0" w:color="auto"/>
        <w:bottom w:val="none" w:sz="0" w:space="0" w:color="auto"/>
        <w:right w:val="none" w:sz="0" w:space="0" w:color="auto"/>
      </w:divBdr>
    </w:div>
    <w:div w:id="1335107078">
      <w:bodyDiv w:val="1"/>
      <w:marLeft w:val="0"/>
      <w:marRight w:val="0"/>
      <w:marTop w:val="0"/>
      <w:marBottom w:val="0"/>
      <w:divBdr>
        <w:top w:val="none" w:sz="0" w:space="0" w:color="auto"/>
        <w:left w:val="none" w:sz="0" w:space="0" w:color="auto"/>
        <w:bottom w:val="none" w:sz="0" w:space="0" w:color="auto"/>
        <w:right w:val="none" w:sz="0" w:space="0" w:color="auto"/>
      </w:divBdr>
    </w:div>
    <w:div w:id="1346442298">
      <w:bodyDiv w:val="1"/>
      <w:marLeft w:val="0"/>
      <w:marRight w:val="0"/>
      <w:marTop w:val="0"/>
      <w:marBottom w:val="0"/>
      <w:divBdr>
        <w:top w:val="none" w:sz="0" w:space="0" w:color="auto"/>
        <w:left w:val="none" w:sz="0" w:space="0" w:color="auto"/>
        <w:bottom w:val="none" w:sz="0" w:space="0" w:color="auto"/>
        <w:right w:val="none" w:sz="0" w:space="0" w:color="auto"/>
      </w:divBdr>
    </w:div>
    <w:div w:id="1355226049">
      <w:bodyDiv w:val="1"/>
      <w:marLeft w:val="0"/>
      <w:marRight w:val="0"/>
      <w:marTop w:val="0"/>
      <w:marBottom w:val="0"/>
      <w:divBdr>
        <w:top w:val="none" w:sz="0" w:space="0" w:color="auto"/>
        <w:left w:val="none" w:sz="0" w:space="0" w:color="auto"/>
        <w:bottom w:val="none" w:sz="0" w:space="0" w:color="auto"/>
        <w:right w:val="none" w:sz="0" w:space="0" w:color="auto"/>
      </w:divBdr>
    </w:div>
    <w:div w:id="1384259014">
      <w:bodyDiv w:val="1"/>
      <w:marLeft w:val="0"/>
      <w:marRight w:val="0"/>
      <w:marTop w:val="0"/>
      <w:marBottom w:val="0"/>
      <w:divBdr>
        <w:top w:val="none" w:sz="0" w:space="0" w:color="auto"/>
        <w:left w:val="none" w:sz="0" w:space="0" w:color="auto"/>
        <w:bottom w:val="none" w:sz="0" w:space="0" w:color="auto"/>
        <w:right w:val="none" w:sz="0" w:space="0" w:color="auto"/>
      </w:divBdr>
    </w:div>
    <w:div w:id="1389264832">
      <w:bodyDiv w:val="1"/>
      <w:marLeft w:val="0"/>
      <w:marRight w:val="0"/>
      <w:marTop w:val="0"/>
      <w:marBottom w:val="0"/>
      <w:divBdr>
        <w:top w:val="none" w:sz="0" w:space="0" w:color="auto"/>
        <w:left w:val="none" w:sz="0" w:space="0" w:color="auto"/>
        <w:bottom w:val="none" w:sz="0" w:space="0" w:color="auto"/>
        <w:right w:val="none" w:sz="0" w:space="0" w:color="auto"/>
      </w:divBdr>
    </w:div>
    <w:div w:id="1392851724">
      <w:bodyDiv w:val="1"/>
      <w:marLeft w:val="0"/>
      <w:marRight w:val="0"/>
      <w:marTop w:val="0"/>
      <w:marBottom w:val="0"/>
      <w:divBdr>
        <w:top w:val="none" w:sz="0" w:space="0" w:color="auto"/>
        <w:left w:val="none" w:sz="0" w:space="0" w:color="auto"/>
        <w:bottom w:val="none" w:sz="0" w:space="0" w:color="auto"/>
        <w:right w:val="none" w:sz="0" w:space="0" w:color="auto"/>
      </w:divBdr>
    </w:div>
    <w:div w:id="1414935732">
      <w:bodyDiv w:val="1"/>
      <w:marLeft w:val="0"/>
      <w:marRight w:val="0"/>
      <w:marTop w:val="0"/>
      <w:marBottom w:val="0"/>
      <w:divBdr>
        <w:top w:val="none" w:sz="0" w:space="0" w:color="auto"/>
        <w:left w:val="none" w:sz="0" w:space="0" w:color="auto"/>
        <w:bottom w:val="none" w:sz="0" w:space="0" w:color="auto"/>
        <w:right w:val="none" w:sz="0" w:space="0" w:color="auto"/>
      </w:divBdr>
    </w:div>
    <w:div w:id="1418285287">
      <w:bodyDiv w:val="1"/>
      <w:marLeft w:val="0"/>
      <w:marRight w:val="0"/>
      <w:marTop w:val="0"/>
      <w:marBottom w:val="0"/>
      <w:divBdr>
        <w:top w:val="none" w:sz="0" w:space="0" w:color="auto"/>
        <w:left w:val="none" w:sz="0" w:space="0" w:color="auto"/>
        <w:bottom w:val="none" w:sz="0" w:space="0" w:color="auto"/>
        <w:right w:val="none" w:sz="0" w:space="0" w:color="auto"/>
      </w:divBdr>
    </w:div>
    <w:div w:id="1425565848">
      <w:bodyDiv w:val="1"/>
      <w:marLeft w:val="0"/>
      <w:marRight w:val="0"/>
      <w:marTop w:val="0"/>
      <w:marBottom w:val="0"/>
      <w:divBdr>
        <w:top w:val="none" w:sz="0" w:space="0" w:color="auto"/>
        <w:left w:val="none" w:sz="0" w:space="0" w:color="auto"/>
        <w:bottom w:val="none" w:sz="0" w:space="0" w:color="auto"/>
        <w:right w:val="none" w:sz="0" w:space="0" w:color="auto"/>
      </w:divBdr>
    </w:div>
    <w:div w:id="1442408541">
      <w:bodyDiv w:val="1"/>
      <w:marLeft w:val="0"/>
      <w:marRight w:val="0"/>
      <w:marTop w:val="0"/>
      <w:marBottom w:val="0"/>
      <w:divBdr>
        <w:top w:val="none" w:sz="0" w:space="0" w:color="auto"/>
        <w:left w:val="none" w:sz="0" w:space="0" w:color="auto"/>
        <w:bottom w:val="none" w:sz="0" w:space="0" w:color="auto"/>
        <w:right w:val="none" w:sz="0" w:space="0" w:color="auto"/>
      </w:divBdr>
    </w:div>
    <w:div w:id="1444229382">
      <w:bodyDiv w:val="1"/>
      <w:marLeft w:val="0"/>
      <w:marRight w:val="0"/>
      <w:marTop w:val="0"/>
      <w:marBottom w:val="0"/>
      <w:divBdr>
        <w:top w:val="none" w:sz="0" w:space="0" w:color="auto"/>
        <w:left w:val="none" w:sz="0" w:space="0" w:color="auto"/>
        <w:bottom w:val="none" w:sz="0" w:space="0" w:color="auto"/>
        <w:right w:val="none" w:sz="0" w:space="0" w:color="auto"/>
      </w:divBdr>
    </w:div>
    <w:div w:id="1453091146">
      <w:bodyDiv w:val="1"/>
      <w:marLeft w:val="0"/>
      <w:marRight w:val="0"/>
      <w:marTop w:val="0"/>
      <w:marBottom w:val="0"/>
      <w:divBdr>
        <w:top w:val="none" w:sz="0" w:space="0" w:color="auto"/>
        <w:left w:val="none" w:sz="0" w:space="0" w:color="auto"/>
        <w:bottom w:val="none" w:sz="0" w:space="0" w:color="auto"/>
        <w:right w:val="none" w:sz="0" w:space="0" w:color="auto"/>
      </w:divBdr>
    </w:div>
    <w:div w:id="1462310078">
      <w:bodyDiv w:val="1"/>
      <w:marLeft w:val="0"/>
      <w:marRight w:val="0"/>
      <w:marTop w:val="0"/>
      <w:marBottom w:val="0"/>
      <w:divBdr>
        <w:top w:val="none" w:sz="0" w:space="0" w:color="auto"/>
        <w:left w:val="none" w:sz="0" w:space="0" w:color="auto"/>
        <w:bottom w:val="none" w:sz="0" w:space="0" w:color="auto"/>
        <w:right w:val="none" w:sz="0" w:space="0" w:color="auto"/>
      </w:divBdr>
    </w:div>
    <w:div w:id="1493988011">
      <w:bodyDiv w:val="1"/>
      <w:marLeft w:val="0"/>
      <w:marRight w:val="0"/>
      <w:marTop w:val="0"/>
      <w:marBottom w:val="0"/>
      <w:divBdr>
        <w:top w:val="none" w:sz="0" w:space="0" w:color="auto"/>
        <w:left w:val="none" w:sz="0" w:space="0" w:color="auto"/>
        <w:bottom w:val="none" w:sz="0" w:space="0" w:color="auto"/>
        <w:right w:val="none" w:sz="0" w:space="0" w:color="auto"/>
      </w:divBdr>
    </w:div>
    <w:div w:id="1494561599">
      <w:bodyDiv w:val="1"/>
      <w:marLeft w:val="0"/>
      <w:marRight w:val="0"/>
      <w:marTop w:val="0"/>
      <w:marBottom w:val="0"/>
      <w:divBdr>
        <w:top w:val="none" w:sz="0" w:space="0" w:color="auto"/>
        <w:left w:val="none" w:sz="0" w:space="0" w:color="auto"/>
        <w:bottom w:val="none" w:sz="0" w:space="0" w:color="auto"/>
        <w:right w:val="none" w:sz="0" w:space="0" w:color="auto"/>
      </w:divBdr>
    </w:div>
    <w:div w:id="1494836561">
      <w:bodyDiv w:val="1"/>
      <w:marLeft w:val="0"/>
      <w:marRight w:val="0"/>
      <w:marTop w:val="0"/>
      <w:marBottom w:val="0"/>
      <w:divBdr>
        <w:top w:val="none" w:sz="0" w:space="0" w:color="auto"/>
        <w:left w:val="none" w:sz="0" w:space="0" w:color="auto"/>
        <w:bottom w:val="none" w:sz="0" w:space="0" w:color="auto"/>
        <w:right w:val="none" w:sz="0" w:space="0" w:color="auto"/>
      </w:divBdr>
    </w:div>
    <w:div w:id="1508328727">
      <w:bodyDiv w:val="1"/>
      <w:marLeft w:val="0"/>
      <w:marRight w:val="0"/>
      <w:marTop w:val="0"/>
      <w:marBottom w:val="0"/>
      <w:divBdr>
        <w:top w:val="none" w:sz="0" w:space="0" w:color="auto"/>
        <w:left w:val="none" w:sz="0" w:space="0" w:color="auto"/>
        <w:bottom w:val="none" w:sz="0" w:space="0" w:color="auto"/>
        <w:right w:val="none" w:sz="0" w:space="0" w:color="auto"/>
      </w:divBdr>
    </w:div>
    <w:div w:id="1520314795">
      <w:bodyDiv w:val="1"/>
      <w:marLeft w:val="0"/>
      <w:marRight w:val="0"/>
      <w:marTop w:val="0"/>
      <w:marBottom w:val="0"/>
      <w:divBdr>
        <w:top w:val="none" w:sz="0" w:space="0" w:color="auto"/>
        <w:left w:val="none" w:sz="0" w:space="0" w:color="auto"/>
        <w:bottom w:val="none" w:sz="0" w:space="0" w:color="auto"/>
        <w:right w:val="none" w:sz="0" w:space="0" w:color="auto"/>
      </w:divBdr>
    </w:div>
    <w:div w:id="1520464911">
      <w:bodyDiv w:val="1"/>
      <w:marLeft w:val="0"/>
      <w:marRight w:val="0"/>
      <w:marTop w:val="0"/>
      <w:marBottom w:val="0"/>
      <w:divBdr>
        <w:top w:val="none" w:sz="0" w:space="0" w:color="auto"/>
        <w:left w:val="none" w:sz="0" w:space="0" w:color="auto"/>
        <w:bottom w:val="none" w:sz="0" w:space="0" w:color="auto"/>
        <w:right w:val="none" w:sz="0" w:space="0" w:color="auto"/>
      </w:divBdr>
    </w:div>
    <w:div w:id="1527478661">
      <w:bodyDiv w:val="1"/>
      <w:marLeft w:val="0"/>
      <w:marRight w:val="0"/>
      <w:marTop w:val="0"/>
      <w:marBottom w:val="0"/>
      <w:divBdr>
        <w:top w:val="none" w:sz="0" w:space="0" w:color="auto"/>
        <w:left w:val="none" w:sz="0" w:space="0" w:color="auto"/>
        <w:bottom w:val="none" w:sz="0" w:space="0" w:color="auto"/>
        <w:right w:val="none" w:sz="0" w:space="0" w:color="auto"/>
      </w:divBdr>
    </w:div>
    <w:div w:id="1527986717">
      <w:bodyDiv w:val="1"/>
      <w:marLeft w:val="0"/>
      <w:marRight w:val="0"/>
      <w:marTop w:val="0"/>
      <w:marBottom w:val="0"/>
      <w:divBdr>
        <w:top w:val="none" w:sz="0" w:space="0" w:color="auto"/>
        <w:left w:val="none" w:sz="0" w:space="0" w:color="auto"/>
        <w:bottom w:val="none" w:sz="0" w:space="0" w:color="auto"/>
        <w:right w:val="none" w:sz="0" w:space="0" w:color="auto"/>
      </w:divBdr>
    </w:div>
    <w:div w:id="1539312620">
      <w:bodyDiv w:val="1"/>
      <w:marLeft w:val="0"/>
      <w:marRight w:val="0"/>
      <w:marTop w:val="0"/>
      <w:marBottom w:val="0"/>
      <w:divBdr>
        <w:top w:val="none" w:sz="0" w:space="0" w:color="auto"/>
        <w:left w:val="none" w:sz="0" w:space="0" w:color="auto"/>
        <w:bottom w:val="none" w:sz="0" w:space="0" w:color="auto"/>
        <w:right w:val="none" w:sz="0" w:space="0" w:color="auto"/>
      </w:divBdr>
    </w:div>
    <w:div w:id="1540044141">
      <w:bodyDiv w:val="1"/>
      <w:marLeft w:val="0"/>
      <w:marRight w:val="0"/>
      <w:marTop w:val="0"/>
      <w:marBottom w:val="0"/>
      <w:divBdr>
        <w:top w:val="none" w:sz="0" w:space="0" w:color="auto"/>
        <w:left w:val="none" w:sz="0" w:space="0" w:color="auto"/>
        <w:bottom w:val="none" w:sz="0" w:space="0" w:color="auto"/>
        <w:right w:val="none" w:sz="0" w:space="0" w:color="auto"/>
      </w:divBdr>
    </w:div>
    <w:div w:id="1553728496">
      <w:bodyDiv w:val="1"/>
      <w:marLeft w:val="0"/>
      <w:marRight w:val="0"/>
      <w:marTop w:val="0"/>
      <w:marBottom w:val="0"/>
      <w:divBdr>
        <w:top w:val="none" w:sz="0" w:space="0" w:color="auto"/>
        <w:left w:val="none" w:sz="0" w:space="0" w:color="auto"/>
        <w:bottom w:val="none" w:sz="0" w:space="0" w:color="auto"/>
        <w:right w:val="none" w:sz="0" w:space="0" w:color="auto"/>
      </w:divBdr>
    </w:div>
    <w:div w:id="1578052876">
      <w:bodyDiv w:val="1"/>
      <w:marLeft w:val="0"/>
      <w:marRight w:val="0"/>
      <w:marTop w:val="0"/>
      <w:marBottom w:val="0"/>
      <w:divBdr>
        <w:top w:val="none" w:sz="0" w:space="0" w:color="auto"/>
        <w:left w:val="none" w:sz="0" w:space="0" w:color="auto"/>
        <w:bottom w:val="none" w:sz="0" w:space="0" w:color="auto"/>
        <w:right w:val="none" w:sz="0" w:space="0" w:color="auto"/>
      </w:divBdr>
    </w:div>
    <w:div w:id="1612664565">
      <w:bodyDiv w:val="1"/>
      <w:marLeft w:val="0"/>
      <w:marRight w:val="0"/>
      <w:marTop w:val="0"/>
      <w:marBottom w:val="0"/>
      <w:divBdr>
        <w:top w:val="none" w:sz="0" w:space="0" w:color="auto"/>
        <w:left w:val="none" w:sz="0" w:space="0" w:color="auto"/>
        <w:bottom w:val="none" w:sz="0" w:space="0" w:color="auto"/>
        <w:right w:val="none" w:sz="0" w:space="0" w:color="auto"/>
      </w:divBdr>
    </w:div>
    <w:div w:id="1634628746">
      <w:bodyDiv w:val="1"/>
      <w:marLeft w:val="0"/>
      <w:marRight w:val="0"/>
      <w:marTop w:val="0"/>
      <w:marBottom w:val="0"/>
      <w:divBdr>
        <w:top w:val="none" w:sz="0" w:space="0" w:color="auto"/>
        <w:left w:val="none" w:sz="0" w:space="0" w:color="auto"/>
        <w:bottom w:val="none" w:sz="0" w:space="0" w:color="auto"/>
        <w:right w:val="none" w:sz="0" w:space="0" w:color="auto"/>
      </w:divBdr>
    </w:div>
    <w:div w:id="1637953998">
      <w:bodyDiv w:val="1"/>
      <w:marLeft w:val="0"/>
      <w:marRight w:val="0"/>
      <w:marTop w:val="0"/>
      <w:marBottom w:val="0"/>
      <w:divBdr>
        <w:top w:val="none" w:sz="0" w:space="0" w:color="auto"/>
        <w:left w:val="none" w:sz="0" w:space="0" w:color="auto"/>
        <w:bottom w:val="none" w:sz="0" w:space="0" w:color="auto"/>
        <w:right w:val="none" w:sz="0" w:space="0" w:color="auto"/>
      </w:divBdr>
    </w:div>
    <w:div w:id="1665551052">
      <w:bodyDiv w:val="1"/>
      <w:marLeft w:val="0"/>
      <w:marRight w:val="0"/>
      <w:marTop w:val="0"/>
      <w:marBottom w:val="0"/>
      <w:divBdr>
        <w:top w:val="none" w:sz="0" w:space="0" w:color="auto"/>
        <w:left w:val="none" w:sz="0" w:space="0" w:color="auto"/>
        <w:bottom w:val="none" w:sz="0" w:space="0" w:color="auto"/>
        <w:right w:val="none" w:sz="0" w:space="0" w:color="auto"/>
      </w:divBdr>
    </w:div>
    <w:div w:id="1666275654">
      <w:bodyDiv w:val="1"/>
      <w:marLeft w:val="0"/>
      <w:marRight w:val="0"/>
      <w:marTop w:val="0"/>
      <w:marBottom w:val="0"/>
      <w:divBdr>
        <w:top w:val="none" w:sz="0" w:space="0" w:color="auto"/>
        <w:left w:val="none" w:sz="0" w:space="0" w:color="auto"/>
        <w:bottom w:val="none" w:sz="0" w:space="0" w:color="auto"/>
        <w:right w:val="none" w:sz="0" w:space="0" w:color="auto"/>
      </w:divBdr>
    </w:div>
    <w:div w:id="1670476368">
      <w:bodyDiv w:val="1"/>
      <w:marLeft w:val="0"/>
      <w:marRight w:val="0"/>
      <w:marTop w:val="0"/>
      <w:marBottom w:val="0"/>
      <w:divBdr>
        <w:top w:val="none" w:sz="0" w:space="0" w:color="auto"/>
        <w:left w:val="none" w:sz="0" w:space="0" w:color="auto"/>
        <w:bottom w:val="none" w:sz="0" w:space="0" w:color="auto"/>
        <w:right w:val="none" w:sz="0" w:space="0" w:color="auto"/>
      </w:divBdr>
    </w:div>
    <w:div w:id="1670862463">
      <w:bodyDiv w:val="1"/>
      <w:marLeft w:val="0"/>
      <w:marRight w:val="0"/>
      <w:marTop w:val="0"/>
      <w:marBottom w:val="0"/>
      <w:divBdr>
        <w:top w:val="none" w:sz="0" w:space="0" w:color="auto"/>
        <w:left w:val="none" w:sz="0" w:space="0" w:color="auto"/>
        <w:bottom w:val="none" w:sz="0" w:space="0" w:color="auto"/>
        <w:right w:val="none" w:sz="0" w:space="0" w:color="auto"/>
      </w:divBdr>
    </w:div>
    <w:div w:id="1680038686">
      <w:bodyDiv w:val="1"/>
      <w:marLeft w:val="0"/>
      <w:marRight w:val="0"/>
      <w:marTop w:val="0"/>
      <w:marBottom w:val="0"/>
      <w:divBdr>
        <w:top w:val="none" w:sz="0" w:space="0" w:color="auto"/>
        <w:left w:val="none" w:sz="0" w:space="0" w:color="auto"/>
        <w:bottom w:val="none" w:sz="0" w:space="0" w:color="auto"/>
        <w:right w:val="none" w:sz="0" w:space="0" w:color="auto"/>
      </w:divBdr>
    </w:div>
    <w:div w:id="1702125594">
      <w:bodyDiv w:val="1"/>
      <w:marLeft w:val="0"/>
      <w:marRight w:val="0"/>
      <w:marTop w:val="0"/>
      <w:marBottom w:val="0"/>
      <w:divBdr>
        <w:top w:val="none" w:sz="0" w:space="0" w:color="auto"/>
        <w:left w:val="none" w:sz="0" w:space="0" w:color="auto"/>
        <w:bottom w:val="none" w:sz="0" w:space="0" w:color="auto"/>
        <w:right w:val="none" w:sz="0" w:space="0" w:color="auto"/>
      </w:divBdr>
    </w:div>
    <w:div w:id="1713310768">
      <w:bodyDiv w:val="1"/>
      <w:marLeft w:val="0"/>
      <w:marRight w:val="0"/>
      <w:marTop w:val="0"/>
      <w:marBottom w:val="0"/>
      <w:divBdr>
        <w:top w:val="none" w:sz="0" w:space="0" w:color="auto"/>
        <w:left w:val="none" w:sz="0" w:space="0" w:color="auto"/>
        <w:bottom w:val="none" w:sz="0" w:space="0" w:color="auto"/>
        <w:right w:val="none" w:sz="0" w:space="0" w:color="auto"/>
      </w:divBdr>
    </w:div>
    <w:div w:id="1735735965">
      <w:bodyDiv w:val="1"/>
      <w:marLeft w:val="0"/>
      <w:marRight w:val="0"/>
      <w:marTop w:val="0"/>
      <w:marBottom w:val="0"/>
      <w:divBdr>
        <w:top w:val="none" w:sz="0" w:space="0" w:color="auto"/>
        <w:left w:val="none" w:sz="0" w:space="0" w:color="auto"/>
        <w:bottom w:val="none" w:sz="0" w:space="0" w:color="auto"/>
        <w:right w:val="none" w:sz="0" w:space="0" w:color="auto"/>
      </w:divBdr>
    </w:div>
    <w:div w:id="1747804032">
      <w:bodyDiv w:val="1"/>
      <w:marLeft w:val="0"/>
      <w:marRight w:val="0"/>
      <w:marTop w:val="0"/>
      <w:marBottom w:val="0"/>
      <w:divBdr>
        <w:top w:val="none" w:sz="0" w:space="0" w:color="auto"/>
        <w:left w:val="none" w:sz="0" w:space="0" w:color="auto"/>
        <w:bottom w:val="none" w:sz="0" w:space="0" w:color="auto"/>
        <w:right w:val="none" w:sz="0" w:space="0" w:color="auto"/>
      </w:divBdr>
    </w:div>
    <w:div w:id="1759787533">
      <w:bodyDiv w:val="1"/>
      <w:marLeft w:val="0"/>
      <w:marRight w:val="0"/>
      <w:marTop w:val="0"/>
      <w:marBottom w:val="0"/>
      <w:divBdr>
        <w:top w:val="none" w:sz="0" w:space="0" w:color="auto"/>
        <w:left w:val="none" w:sz="0" w:space="0" w:color="auto"/>
        <w:bottom w:val="none" w:sz="0" w:space="0" w:color="auto"/>
        <w:right w:val="none" w:sz="0" w:space="0" w:color="auto"/>
      </w:divBdr>
    </w:div>
    <w:div w:id="1778674649">
      <w:bodyDiv w:val="1"/>
      <w:marLeft w:val="0"/>
      <w:marRight w:val="0"/>
      <w:marTop w:val="0"/>
      <w:marBottom w:val="0"/>
      <w:divBdr>
        <w:top w:val="none" w:sz="0" w:space="0" w:color="auto"/>
        <w:left w:val="none" w:sz="0" w:space="0" w:color="auto"/>
        <w:bottom w:val="none" w:sz="0" w:space="0" w:color="auto"/>
        <w:right w:val="none" w:sz="0" w:space="0" w:color="auto"/>
      </w:divBdr>
    </w:div>
    <w:div w:id="1780374483">
      <w:bodyDiv w:val="1"/>
      <w:marLeft w:val="0"/>
      <w:marRight w:val="0"/>
      <w:marTop w:val="0"/>
      <w:marBottom w:val="0"/>
      <w:divBdr>
        <w:top w:val="none" w:sz="0" w:space="0" w:color="auto"/>
        <w:left w:val="none" w:sz="0" w:space="0" w:color="auto"/>
        <w:bottom w:val="none" w:sz="0" w:space="0" w:color="auto"/>
        <w:right w:val="none" w:sz="0" w:space="0" w:color="auto"/>
      </w:divBdr>
    </w:div>
    <w:div w:id="1794059748">
      <w:bodyDiv w:val="1"/>
      <w:marLeft w:val="0"/>
      <w:marRight w:val="0"/>
      <w:marTop w:val="0"/>
      <w:marBottom w:val="0"/>
      <w:divBdr>
        <w:top w:val="none" w:sz="0" w:space="0" w:color="auto"/>
        <w:left w:val="none" w:sz="0" w:space="0" w:color="auto"/>
        <w:bottom w:val="none" w:sz="0" w:space="0" w:color="auto"/>
        <w:right w:val="none" w:sz="0" w:space="0" w:color="auto"/>
      </w:divBdr>
    </w:div>
    <w:div w:id="1796557127">
      <w:bodyDiv w:val="1"/>
      <w:marLeft w:val="0"/>
      <w:marRight w:val="0"/>
      <w:marTop w:val="0"/>
      <w:marBottom w:val="0"/>
      <w:divBdr>
        <w:top w:val="none" w:sz="0" w:space="0" w:color="auto"/>
        <w:left w:val="none" w:sz="0" w:space="0" w:color="auto"/>
        <w:bottom w:val="none" w:sz="0" w:space="0" w:color="auto"/>
        <w:right w:val="none" w:sz="0" w:space="0" w:color="auto"/>
      </w:divBdr>
    </w:div>
    <w:div w:id="1820002461">
      <w:bodyDiv w:val="1"/>
      <w:marLeft w:val="0"/>
      <w:marRight w:val="0"/>
      <w:marTop w:val="0"/>
      <w:marBottom w:val="0"/>
      <w:divBdr>
        <w:top w:val="none" w:sz="0" w:space="0" w:color="auto"/>
        <w:left w:val="none" w:sz="0" w:space="0" w:color="auto"/>
        <w:bottom w:val="none" w:sz="0" w:space="0" w:color="auto"/>
        <w:right w:val="none" w:sz="0" w:space="0" w:color="auto"/>
      </w:divBdr>
    </w:div>
    <w:div w:id="1828743884">
      <w:bodyDiv w:val="1"/>
      <w:marLeft w:val="0"/>
      <w:marRight w:val="0"/>
      <w:marTop w:val="0"/>
      <w:marBottom w:val="0"/>
      <w:divBdr>
        <w:top w:val="none" w:sz="0" w:space="0" w:color="auto"/>
        <w:left w:val="none" w:sz="0" w:space="0" w:color="auto"/>
        <w:bottom w:val="none" w:sz="0" w:space="0" w:color="auto"/>
        <w:right w:val="none" w:sz="0" w:space="0" w:color="auto"/>
      </w:divBdr>
    </w:div>
    <w:div w:id="1840656811">
      <w:bodyDiv w:val="1"/>
      <w:marLeft w:val="0"/>
      <w:marRight w:val="0"/>
      <w:marTop w:val="0"/>
      <w:marBottom w:val="0"/>
      <w:divBdr>
        <w:top w:val="none" w:sz="0" w:space="0" w:color="auto"/>
        <w:left w:val="none" w:sz="0" w:space="0" w:color="auto"/>
        <w:bottom w:val="none" w:sz="0" w:space="0" w:color="auto"/>
        <w:right w:val="none" w:sz="0" w:space="0" w:color="auto"/>
      </w:divBdr>
    </w:div>
    <w:div w:id="1863934627">
      <w:bodyDiv w:val="1"/>
      <w:marLeft w:val="0"/>
      <w:marRight w:val="0"/>
      <w:marTop w:val="0"/>
      <w:marBottom w:val="0"/>
      <w:divBdr>
        <w:top w:val="none" w:sz="0" w:space="0" w:color="auto"/>
        <w:left w:val="none" w:sz="0" w:space="0" w:color="auto"/>
        <w:bottom w:val="none" w:sz="0" w:space="0" w:color="auto"/>
        <w:right w:val="none" w:sz="0" w:space="0" w:color="auto"/>
      </w:divBdr>
    </w:div>
    <w:div w:id="1864896669">
      <w:bodyDiv w:val="1"/>
      <w:marLeft w:val="0"/>
      <w:marRight w:val="0"/>
      <w:marTop w:val="0"/>
      <w:marBottom w:val="0"/>
      <w:divBdr>
        <w:top w:val="none" w:sz="0" w:space="0" w:color="auto"/>
        <w:left w:val="none" w:sz="0" w:space="0" w:color="auto"/>
        <w:bottom w:val="none" w:sz="0" w:space="0" w:color="auto"/>
        <w:right w:val="none" w:sz="0" w:space="0" w:color="auto"/>
      </w:divBdr>
    </w:div>
    <w:div w:id="1865821097">
      <w:bodyDiv w:val="1"/>
      <w:marLeft w:val="0"/>
      <w:marRight w:val="0"/>
      <w:marTop w:val="0"/>
      <w:marBottom w:val="0"/>
      <w:divBdr>
        <w:top w:val="none" w:sz="0" w:space="0" w:color="auto"/>
        <w:left w:val="none" w:sz="0" w:space="0" w:color="auto"/>
        <w:bottom w:val="none" w:sz="0" w:space="0" w:color="auto"/>
        <w:right w:val="none" w:sz="0" w:space="0" w:color="auto"/>
      </w:divBdr>
    </w:div>
    <w:div w:id="1868711878">
      <w:bodyDiv w:val="1"/>
      <w:marLeft w:val="0"/>
      <w:marRight w:val="0"/>
      <w:marTop w:val="0"/>
      <w:marBottom w:val="0"/>
      <w:divBdr>
        <w:top w:val="none" w:sz="0" w:space="0" w:color="auto"/>
        <w:left w:val="none" w:sz="0" w:space="0" w:color="auto"/>
        <w:bottom w:val="none" w:sz="0" w:space="0" w:color="auto"/>
        <w:right w:val="none" w:sz="0" w:space="0" w:color="auto"/>
      </w:divBdr>
    </w:div>
    <w:div w:id="1869104372">
      <w:bodyDiv w:val="1"/>
      <w:marLeft w:val="0"/>
      <w:marRight w:val="0"/>
      <w:marTop w:val="0"/>
      <w:marBottom w:val="0"/>
      <w:divBdr>
        <w:top w:val="none" w:sz="0" w:space="0" w:color="auto"/>
        <w:left w:val="none" w:sz="0" w:space="0" w:color="auto"/>
        <w:bottom w:val="none" w:sz="0" w:space="0" w:color="auto"/>
        <w:right w:val="none" w:sz="0" w:space="0" w:color="auto"/>
      </w:divBdr>
    </w:div>
    <w:div w:id="1870872055">
      <w:bodyDiv w:val="1"/>
      <w:marLeft w:val="0"/>
      <w:marRight w:val="0"/>
      <w:marTop w:val="0"/>
      <w:marBottom w:val="0"/>
      <w:divBdr>
        <w:top w:val="none" w:sz="0" w:space="0" w:color="auto"/>
        <w:left w:val="none" w:sz="0" w:space="0" w:color="auto"/>
        <w:bottom w:val="none" w:sz="0" w:space="0" w:color="auto"/>
        <w:right w:val="none" w:sz="0" w:space="0" w:color="auto"/>
      </w:divBdr>
    </w:div>
    <w:div w:id="1875999437">
      <w:bodyDiv w:val="1"/>
      <w:marLeft w:val="0"/>
      <w:marRight w:val="0"/>
      <w:marTop w:val="0"/>
      <w:marBottom w:val="0"/>
      <w:divBdr>
        <w:top w:val="none" w:sz="0" w:space="0" w:color="auto"/>
        <w:left w:val="none" w:sz="0" w:space="0" w:color="auto"/>
        <w:bottom w:val="none" w:sz="0" w:space="0" w:color="auto"/>
        <w:right w:val="none" w:sz="0" w:space="0" w:color="auto"/>
      </w:divBdr>
    </w:div>
    <w:div w:id="1881015852">
      <w:bodyDiv w:val="1"/>
      <w:marLeft w:val="0"/>
      <w:marRight w:val="0"/>
      <w:marTop w:val="0"/>
      <w:marBottom w:val="0"/>
      <w:divBdr>
        <w:top w:val="none" w:sz="0" w:space="0" w:color="auto"/>
        <w:left w:val="none" w:sz="0" w:space="0" w:color="auto"/>
        <w:bottom w:val="none" w:sz="0" w:space="0" w:color="auto"/>
        <w:right w:val="none" w:sz="0" w:space="0" w:color="auto"/>
      </w:divBdr>
    </w:div>
    <w:div w:id="1899973140">
      <w:bodyDiv w:val="1"/>
      <w:marLeft w:val="0"/>
      <w:marRight w:val="0"/>
      <w:marTop w:val="0"/>
      <w:marBottom w:val="0"/>
      <w:divBdr>
        <w:top w:val="none" w:sz="0" w:space="0" w:color="auto"/>
        <w:left w:val="none" w:sz="0" w:space="0" w:color="auto"/>
        <w:bottom w:val="none" w:sz="0" w:space="0" w:color="auto"/>
        <w:right w:val="none" w:sz="0" w:space="0" w:color="auto"/>
      </w:divBdr>
    </w:div>
    <w:div w:id="1920602892">
      <w:bodyDiv w:val="1"/>
      <w:marLeft w:val="0"/>
      <w:marRight w:val="0"/>
      <w:marTop w:val="0"/>
      <w:marBottom w:val="0"/>
      <w:divBdr>
        <w:top w:val="none" w:sz="0" w:space="0" w:color="auto"/>
        <w:left w:val="none" w:sz="0" w:space="0" w:color="auto"/>
        <w:bottom w:val="none" w:sz="0" w:space="0" w:color="auto"/>
        <w:right w:val="none" w:sz="0" w:space="0" w:color="auto"/>
      </w:divBdr>
    </w:div>
    <w:div w:id="1944414923">
      <w:bodyDiv w:val="1"/>
      <w:marLeft w:val="0"/>
      <w:marRight w:val="0"/>
      <w:marTop w:val="0"/>
      <w:marBottom w:val="0"/>
      <w:divBdr>
        <w:top w:val="none" w:sz="0" w:space="0" w:color="auto"/>
        <w:left w:val="none" w:sz="0" w:space="0" w:color="auto"/>
        <w:bottom w:val="none" w:sz="0" w:space="0" w:color="auto"/>
        <w:right w:val="none" w:sz="0" w:space="0" w:color="auto"/>
      </w:divBdr>
    </w:div>
    <w:div w:id="1947885565">
      <w:bodyDiv w:val="1"/>
      <w:marLeft w:val="0"/>
      <w:marRight w:val="0"/>
      <w:marTop w:val="0"/>
      <w:marBottom w:val="0"/>
      <w:divBdr>
        <w:top w:val="none" w:sz="0" w:space="0" w:color="auto"/>
        <w:left w:val="none" w:sz="0" w:space="0" w:color="auto"/>
        <w:bottom w:val="none" w:sz="0" w:space="0" w:color="auto"/>
        <w:right w:val="none" w:sz="0" w:space="0" w:color="auto"/>
      </w:divBdr>
    </w:div>
    <w:div w:id="1953046306">
      <w:bodyDiv w:val="1"/>
      <w:marLeft w:val="0"/>
      <w:marRight w:val="0"/>
      <w:marTop w:val="0"/>
      <w:marBottom w:val="0"/>
      <w:divBdr>
        <w:top w:val="none" w:sz="0" w:space="0" w:color="auto"/>
        <w:left w:val="none" w:sz="0" w:space="0" w:color="auto"/>
        <w:bottom w:val="none" w:sz="0" w:space="0" w:color="auto"/>
        <w:right w:val="none" w:sz="0" w:space="0" w:color="auto"/>
      </w:divBdr>
    </w:div>
    <w:div w:id="1964118762">
      <w:bodyDiv w:val="1"/>
      <w:marLeft w:val="0"/>
      <w:marRight w:val="0"/>
      <w:marTop w:val="0"/>
      <w:marBottom w:val="0"/>
      <w:divBdr>
        <w:top w:val="none" w:sz="0" w:space="0" w:color="auto"/>
        <w:left w:val="none" w:sz="0" w:space="0" w:color="auto"/>
        <w:bottom w:val="none" w:sz="0" w:space="0" w:color="auto"/>
        <w:right w:val="none" w:sz="0" w:space="0" w:color="auto"/>
      </w:divBdr>
    </w:div>
    <w:div w:id="1967619768">
      <w:bodyDiv w:val="1"/>
      <w:marLeft w:val="0"/>
      <w:marRight w:val="0"/>
      <w:marTop w:val="0"/>
      <w:marBottom w:val="0"/>
      <w:divBdr>
        <w:top w:val="none" w:sz="0" w:space="0" w:color="auto"/>
        <w:left w:val="none" w:sz="0" w:space="0" w:color="auto"/>
        <w:bottom w:val="none" w:sz="0" w:space="0" w:color="auto"/>
        <w:right w:val="none" w:sz="0" w:space="0" w:color="auto"/>
      </w:divBdr>
    </w:div>
    <w:div w:id="1995522693">
      <w:bodyDiv w:val="1"/>
      <w:marLeft w:val="0"/>
      <w:marRight w:val="0"/>
      <w:marTop w:val="0"/>
      <w:marBottom w:val="0"/>
      <w:divBdr>
        <w:top w:val="none" w:sz="0" w:space="0" w:color="auto"/>
        <w:left w:val="none" w:sz="0" w:space="0" w:color="auto"/>
        <w:bottom w:val="none" w:sz="0" w:space="0" w:color="auto"/>
        <w:right w:val="none" w:sz="0" w:space="0" w:color="auto"/>
      </w:divBdr>
    </w:div>
    <w:div w:id="1996760906">
      <w:bodyDiv w:val="1"/>
      <w:marLeft w:val="0"/>
      <w:marRight w:val="0"/>
      <w:marTop w:val="0"/>
      <w:marBottom w:val="0"/>
      <w:divBdr>
        <w:top w:val="none" w:sz="0" w:space="0" w:color="auto"/>
        <w:left w:val="none" w:sz="0" w:space="0" w:color="auto"/>
        <w:bottom w:val="none" w:sz="0" w:space="0" w:color="auto"/>
        <w:right w:val="none" w:sz="0" w:space="0" w:color="auto"/>
      </w:divBdr>
    </w:div>
    <w:div w:id="1998025403">
      <w:bodyDiv w:val="1"/>
      <w:marLeft w:val="0"/>
      <w:marRight w:val="0"/>
      <w:marTop w:val="0"/>
      <w:marBottom w:val="0"/>
      <w:divBdr>
        <w:top w:val="none" w:sz="0" w:space="0" w:color="auto"/>
        <w:left w:val="none" w:sz="0" w:space="0" w:color="auto"/>
        <w:bottom w:val="none" w:sz="0" w:space="0" w:color="auto"/>
        <w:right w:val="none" w:sz="0" w:space="0" w:color="auto"/>
      </w:divBdr>
    </w:div>
    <w:div w:id="2009021704">
      <w:bodyDiv w:val="1"/>
      <w:marLeft w:val="0"/>
      <w:marRight w:val="0"/>
      <w:marTop w:val="0"/>
      <w:marBottom w:val="0"/>
      <w:divBdr>
        <w:top w:val="none" w:sz="0" w:space="0" w:color="auto"/>
        <w:left w:val="none" w:sz="0" w:space="0" w:color="auto"/>
        <w:bottom w:val="none" w:sz="0" w:space="0" w:color="auto"/>
        <w:right w:val="none" w:sz="0" w:space="0" w:color="auto"/>
      </w:divBdr>
    </w:div>
    <w:div w:id="2035838992">
      <w:bodyDiv w:val="1"/>
      <w:marLeft w:val="0"/>
      <w:marRight w:val="0"/>
      <w:marTop w:val="0"/>
      <w:marBottom w:val="0"/>
      <w:divBdr>
        <w:top w:val="none" w:sz="0" w:space="0" w:color="auto"/>
        <w:left w:val="none" w:sz="0" w:space="0" w:color="auto"/>
        <w:bottom w:val="none" w:sz="0" w:space="0" w:color="auto"/>
        <w:right w:val="none" w:sz="0" w:space="0" w:color="auto"/>
      </w:divBdr>
    </w:div>
    <w:div w:id="2071690361">
      <w:bodyDiv w:val="1"/>
      <w:marLeft w:val="0"/>
      <w:marRight w:val="0"/>
      <w:marTop w:val="0"/>
      <w:marBottom w:val="0"/>
      <w:divBdr>
        <w:top w:val="none" w:sz="0" w:space="0" w:color="auto"/>
        <w:left w:val="none" w:sz="0" w:space="0" w:color="auto"/>
        <w:bottom w:val="none" w:sz="0" w:space="0" w:color="auto"/>
        <w:right w:val="none" w:sz="0" w:space="0" w:color="auto"/>
      </w:divBdr>
    </w:div>
    <w:div w:id="2072000009">
      <w:bodyDiv w:val="1"/>
      <w:marLeft w:val="0"/>
      <w:marRight w:val="0"/>
      <w:marTop w:val="0"/>
      <w:marBottom w:val="0"/>
      <w:divBdr>
        <w:top w:val="none" w:sz="0" w:space="0" w:color="auto"/>
        <w:left w:val="none" w:sz="0" w:space="0" w:color="auto"/>
        <w:bottom w:val="none" w:sz="0" w:space="0" w:color="auto"/>
        <w:right w:val="none" w:sz="0" w:space="0" w:color="auto"/>
      </w:divBdr>
    </w:div>
    <w:div w:id="2075199905">
      <w:bodyDiv w:val="1"/>
      <w:marLeft w:val="0"/>
      <w:marRight w:val="0"/>
      <w:marTop w:val="0"/>
      <w:marBottom w:val="0"/>
      <w:divBdr>
        <w:top w:val="none" w:sz="0" w:space="0" w:color="auto"/>
        <w:left w:val="none" w:sz="0" w:space="0" w:color="auto"/>
        <w:bottom w:val="none" w:sz="0" w:space="0" w:color="auto"/>
        <w:right w:val="none" w:sz="0" w:space="0" w:color="auto"/>
      </w:divBdr>
    </w:div>
    <w:div w:id="2078237248">
      <w:bodyDiv w:val="1"/>
      <w:marLeft w:val="0"/>
      <w:marRight w:val="0"/>
      <w:marTop w:val="0"/>
      <w:marBottom w:val="0"/>
      <w:divBdr>
        <w:top w:val="none" w:sz="0" w:space="0" w:color="auto"/>
        <w:left w:val="none" w:sz="0" w:space="0" w:color="auto"/>
        <w:bottom w:val="none" w:sz="0" w:space="0" w:color="auto"/>
        <w:right w:val="none" w:sz="0" w:space="0" w:color="auto"/>
      </w:divBdr>
    </w:div>
    <w:div w:id="2089493405">
      <w:bodyDiv w:val="1"/>
      <w:marLeft w:val="0"/>
      <w:marRight w:val="0"/>
      <w:marTop w:val="0"/>
      <w:marBottom w:val="0"/>
      <w:divBdr>
        <w:top w:val="none" w:sz="0" w:space="0" w:color="auto"/>
        <w:left w:val="none" w:sz="0" w:space="0" w:color="auto"/>
        <w:bottom w:val="none" w:sz="0" w:space="0" w:color="auto"/>
        <w:right w:val="none" w:sz="0" w:space="0" w:color="auto"/>
      </w:divBdr>
    </w:div>
    <w:div w:id="2092660178">
      <w:bodyDiv w:val="1"/>
      <w:marLeft w:val="0"/>
      <w:marRight w:val="0"/>
      <w:marTop w:val="0"/>
      <w:marBottom w:val="0"/>
      <w:divBdr>
        <w:top w:val="none" w:sz="0" w:space="0" w:color="auto"/>
        <w:left w:val="none" w:sz="0" w:space="0" w:color="auto"/>
        <w:bottom w:val="none" w:sz="0" w:space="0" w:color="auto"/>
        <w:right w:val="none" w:sz="0" w:space="0" w:color="auto"/>
      </w:divBdr>
    </w:div>
    <w:div w:id="2093701436">
      <w:bodyDiv w:val="1"/>
      <w:marLeft w:val="0"/>
      <w:marRight w:val="0"/>
      <w:marTop w:val="0"/>
      <w:marBottom w:val="0"/>
      <w:divBdr>
        <w:top w:val="none" w:sz="0" w:space="0" w:color="auto"/>
        <w:left w:val="none" w:sz="0" w:space="0" w:color="auto"/>
        <w:bottom w:val="none" w:sz="0" w:space="0" w:color="auto"/>
        <w:right w:val="none" w:sz="0" w:space="0" w:color="auto"/>
      </w:divBdr>
    </w:div>
    <w:div w:id="2100444264">
      <w:bodyDiv w:val="1"/>
      <w:marLeft w:val="0"/>
      <w:marRight w:val="0"/>
      <w:marTop w:val="0"/>
      <w:marBottom w:val="0"/>
      <w:divBdr>
        <w:top w:val="none" w:sz="0" w:space="0" w:color="auto"/>
        <w:left w:val="none" w:sz="0" w:space="0" w:color="auto"/>
        <w:bottom w:val="none" w:sz="0" w:space="0" w:color="auto"/>
        <w:right w:val="none" w:sz="0" w:space="0" w:color="auto"/>
      </w:divBdr>
    </w:div>
    <w:div w:id="2120834155">
      <w:bodyDiv w:val="1"/>
      <w:marLeft w:val="0"/>
      <w:marRight w:val="0"/>
      <w:marTop w:val="0"/>
      <w:marBottom w:val="0"/>
      <w:divBdr>
        <w:top w:val="none" w:sz="0" w:space="0" w:color="auto"/>
        <w:left w:val="none" w:sz="0" w:space="0" w:color="auto"/>
        <w:bottom w:val="none" w:sz="0" w:space="0" w:color="auto"/>
        <w:right w:val="none" w:sz="0" w:space="0" w:color="auto"/>
      </w:divBdr>
    </w:div>
    <w:div w:id="2125734178">
      <w:bodyDiv w:val="1"/>
      <w:marLeft w:val="0"/>
      <w:marRight w:val="0"/>
      <w:marTop w:val="0"/>
      <w:marBottom w:val="0"/>
      <w:divBdr>
        <w:top w:val="none" w:sz="0" w:space="0" w:color="auto"/>
        <w:left w:val="none" w:sz="0" w:space="0" w:color="auto"/>
        <w:bottom w:val="none" w:sz="0" w:space="0" w:color="auto"/>
        <w:right w:val="none" w:sz="0" w:space="0" w:color="auto"/>
      </w:divBdr>
    </w:div>
    <w:div w:id="2131127476">
      <w:bodyDiv w:val="1"/>
      <w:marLeft w:val="0"/>
      <w:marRight w:val="0"/>
      <w:marTop w:val="0"/>
      <w:marBottom w:val="0"/>
      <w:divBdr>
        <w:top w:val="none" w:sz="0" w:space="0" w:color="auto"/>
        <w:left w:val="none" w:sz="0" w:space="0" w:color="auto"/>
        <w:bottom w:val="none" w:sz="0" w:space="0" w:color="auto"/>
        <w:right w:val="none" w:sz="0" w:space="0" w:color="auto"/>
      </w:divBdr>
    </w:div>
    <w:div w:id="213463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activemq.apache.org/" TargetMode="External"/><Relationship Id="rId26" Type="http://schemas.openxmlformats.org/officeDocument/2006/relationships/image" Target="media/image12.png"/><Relationship Id="rId39" Type="http://schemas.openxmlformats.org/officeDocument/2006/relationships/hyperlink" Target="https://github.com/linkedin/databus" TargetMode="External"/><Relationship Id="rId21" Type="http://schemas.openxmlformats.org/officeDocument/2006/relationships/hyperlink" Target="https://aws.amazon.com/kinesis/"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www.enterpriseintegrationpatterns.com/MessageChannel.html" TargetMode="External"/><Relationship Id="rId2" Type="http://schemas.openxmlformats.org/officeDocument/2006/relationships/styles" Target="styles.xml"/><Relationship Id="rId16" Type="http://schemas.openxmlformats.org/officeDocument/2006/relationships/hyperlink" Target="http://zeromq.org/" TargetMode="External"/><Relationship Id="rId20" Type="http://schemas.openxmlformats.org/officeDocument/2006/relationships/hyperlink" Target="http://kafka.apache.org/"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microservices.io/patterns/data/transactional-outbox.html" TargetMode="External"/><Relationship Id="rId37" Type="http://schemas.openxmlformats.org/officeDocument/2006/relationships/hyperlink" Target="http://microservices.io/patterns/data/transaction-log-tailing.html" TargetMode="External"/><Relationship Id="rId40" Type="http://schemas.openxmlformats.org/officeDocument/2006/relationships/hyperlink" Target="http://docs.aws.amazon.com/amazondynamodb/latest/developerguide/Streams.html" TargetMode="External"/><Relationship Id="rId5" Type="http://schemas.openxmlformats.org/officeDocument/2006/relationships/hyperlink" Target="http://microservices.io/patterns/communication-style/messaging.html" TargetMode="Externa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hyperlink" Target="http://www.enterpriseintegrationpatterns.com/PublishSubscribeChannel.html" TargetMode="External"/><Relationship Id="rId19" Type="http://schemas.openxmlformats.org/officeDocument/2006/relationships/hyperlink" Target="https://www.rabbitmq.com/"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www.enterpriseintegrationpatterns.com/PointToPointChannel.html" TargetMode="External"/><Relationship Id="rId14" Type="http://schemas.openxmlformats.org/officeDocument/2006/relationships/image" Target="media/image6.png"/><Relationship Id="rId22" Type="http://schemas.openxmlformats.org/officeDocument/2006/relationships/hyperlink" Target="https://aws.amazon.com/sq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microservices.io/patterns/data/polling-publisher.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debezium.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17</Pages>
  <Words>3829</Words>
  <Characters>21826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Aatish Azad</dc:creator>
  <cp:keywords/>
  <dc:description/>
  <cp:lastModifiedBy>Aatish Azad</cp:lastModifiedBy>
  <cp:revision>1065</cp:revision>
  <dcterms:created xsi:type="dcterms:W3CDTF">2021-03-09T10:03:00Z</dcterms:created>
  <dcterms:modified xsi:type="dcterms:W3CDTF">2022-01-22T14:08:00Z</dcterms:modified>
</cp:coreProperties>
</file>